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1CF621" w14:textId="16A36B6F" w:rsidR="00B26DAD" w:rsidRDefault="00863DF1" w:rsidP="00863DF1">
      <w:pPr>
        <w:pStyle w:val="Nadpis1"/>
        <w:numPr>
          <w:ilvl w:val="0"/>
          <w:numId w:val="0"/>
        </w:numPr>
        <w:ind w:left="360" w:hanging="360"/>
        <w:rPr>
          <w:rFonts w:ascii="Tahoma" w:hAnsi="Tahoma" w:cs="Tahoma"/>
        </w:rPr>
      </w:pPr>
      <w:bookmarkStart w:id="0" w:name="_Hlk68685773"/>
      <w:r w:rsidRPr="00F623EC">
        <w:rPr>
          <w:rFonts w:ascii="Tahoma" w:hAnsi="Tahoma" w:cs="Tahoma"/>
        </w:rPr>
        <w:t>Příloha č. 4 – Servisní podmínky</w:t>
      </w:r>
    </w:p>
    <w:p w14:paraId="1ACE506F" w14:textId="334A372B" w:rsidR="00E90167" w:rsidRPr="00E90167" w:rsidRDefault="00E90167" w:rsidP="00E90167">
      <w:pPr>
        <w:jc w:val="both"/>
      </w:pPr>
      <w:r w:rsidRPr="00F623EC">
        <w:rPr>
          <w:rFonts w:ascii="Tahoma" w:hAnsi="Tahoma" w:cs="Tahoma"/>
        </w:rPr>
        <w:t>Zadavatel požaduje po dobu 5 let zajištění servisu ve vztahu k dodávce technologických zařízení. Servis bude spočívat v garančních kontrolách</w:t>
      </w:r>
      <w:r>
        <w:rPr>
          <w:rFonts w:ascii="Tahoma" w:hAnsi="Tahoma" w:cs="Tahoma"/>
        </w:rPr>
        <w:t>,</w:t>
      </w:r>
      <w:r w:rsidRPr="00F623EC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povinných </w:t>
      </w:r>
      <w:r w:rsidRPr="00F623EC">
        <w:rPr>
          <w:rFonts w:ascii="Tahoma" w:hAnsi="Tahoma" w:cs="Tahoma"/>
        </w:rPr>
        <w:t>revizích</w:t>
      </w:r>
      <w:r w:rsidR="00C96855">
        <w:rPr>
          <w:rFonts w:ascii="Tahoma" w:hAnsi="Tahoma" w:cs="Tahoma"/>
        </w:rPr>
        <w:t>, údržbě</w:t>
      </w:r>
      <w:r>
        <w:rPr>
          <w:rFonts w:ascii="Tahoma" w:hAnsi="Tahoma" w:cs="Tahoma"/>
        </w:rPr>
        <w:t xml:space="preserve"> zařízení včetně údržby</w:t>
      </w:r>
      <w:r w:rsidRPr="00F623EC">
        <w:rPr>
          <w:rFonts w:ascii="Tahoma" w:hAnsi="Tahoma" w:cs="Tahoma"/>
        </w:rPr>
        <w:t xml:space="preserve"> a </w:t>
      </w:r>
      <w:r w:rsidR="00C96855">
        <w:rPr>
          <w:rFonts w:ascii="Tahoma" w:hAnsi="Tahoma" w:cs="Tahoma"/>
        </w:rPr>
        <w:t xml:space="preserve">provádění prací </w:t>
      </w:r>
      <w:r w:rsidRPr="00F623EC">
        <w:rPr>
          <w:rFonts w:ascii="Tahoma" w:hAnsi="Tahoma" w:cs="Tahoma"/>
        </w:rPr>
        <w:t>mimo záruku.</w:t>
      </w:r>
    </w:p>
    <w:p w14:paraId="41DA5938" w14:textId="192A5D40" w:rsidR="00CF5C99" w:rsidRPr="00F623EC" w:rsidRDefault="00CF5C99" w:rsidP="00863DF1">
      <w:pPr>
        <w:pStyle w:val="Nadpis2"/>
        <w:ind w:hanging="644"/>
        <w:rPr>
          <w:rFonts w:ascii="Tahoma" w:hAnsi="Tahoma" w:cs="Tahoma"/>
        </w:rPr>
      </w:pPr>
      <w:bookmarkStart w:id="1" w:name="_Toc67429633"/>
      <w:bookmarkStart w:id="2" w:name="_Toc67430028"/>
      <w:bookmarkStart w:id="3" w:name="_Toc67431060"/>
      <w:r w:rsidRPr="00F623EC">
        <w:rPr>
          <w:rFonts w:ascii="Tahoma" w:hAnsi="Tahoma" w:cs="Tahoma"/>
        </w:rPr>
        <w:t xml:space="preserve">Garanční kontroly </w:t>
      </w:r>
      <w:r w:rsidR="008A3D90" w:rsidRPr="00F623EC">
        <w:rPr>
          <w:rFonts w:ascii="Tahoma" w:hAnsi="Tahoma" w:cs="Tahoma"/>
        </w:rPr>
        <w:t>a revize</w:t>
      </w:r>
      <w:bookmarkEnd w:id="1"/>
      <w:bookmarkEnd w:id="2"/>
      <w:bookmarkEnd w:id="3"/>
    </w:p>
    <w:p w14:paraId="709D9AE6" w14:textId="08E89488" w:rsidR="00CF5C99" w:rsidRPr="00F623EC" w:rsidRDefault="00CF5C99" w:rsidP="00CF5C99">
      <w:pPr>
        <w:jc w:val="both"/>
        <w:rPr>
          <w:rFonts w:ascii="Tahoma" w:hAnsi="Tahoma" w:cs="Tahoma"/>
        </w:rPr>
      </w:pPr>
      <w:r w:rsidRPr="00F623EC">
        <w:rPr>
          <w:rFonts w:ascii="Tahoma" w:hAnsi="Tahoma" w:cs="Tahoma"/>
        </w:rPr>
        <w:t xml:space="preserve">Garanční kontroly stanovuje příslušný výrobce </w:t>
      </w:r>
      <w:r w:rsidR="00963376" w:rsidRPr="00F623EC">
        <w:rPr>
          <w:rFonts w:ascii="Tahoma" w:hAnsi="Tahoma" w:cs="Tahoma"/>
        </w:rPr>
        <w:t xml:space="preserve">technologických zařízení </w:t>
      </w:r>
      <w:r w:rsidRPr="00F623EC">
        <w:rPr>
          <w:rFonts w:ascii="Tahoma" w:hAnsi="Tahoma" w:cs="Tahoma"/>
        </w:rPr>
        <w:t xml:space="preserve">a ostatních dodaných zařízení. </w:t>
      </w:r>
      <w:r w:rsidR="00863DF1" w:rsidRPr="00F623EC">
        <w:rPr>
          <w:rFonts w:ascii="Tahoma" w:hAnsi="Tahoma" w:cs="Tahoma"/>
        </w:rPr>
        <w:t xml:space="preserve">Zhotovitel </w:t>
      </w:r>
      <w:r w:rsidRPr="00F623EC">
        <w:rPr>
          <w:rFonts w:ascii="Tahoma" w:hAnsi="Tahoma" w:cs="Tahoma"/>
        </w:rPr>
        <w:t>je povinen předložit servisní plán, který bude obsahovat termíny</w:t>
      </w:r>
      <w:r w:rsidR="00963376" w:rsidRPr="00F623EC">
        <w:rPr>
          <w:rFonts w:ascii="Tahoma" w:hAnsi="Tahoma" w:cs="Tahoma"/>
        </w:rPr>
        <w:t xml:space="preserve"> a</w:t>
      </w:r>
      <w:r w:rsidRPr="00F623EC">
        <w:rPr>
          <w:rFonts w:ascii="Tahoma" w:hAnsi="Tahoma" w:cs="Tahoma"/>
        </w:rPr>
        <w:t xml:space="preserve"> rozsah servisních činností</w:t>
      </w:r>
      <w:r w:rsidR="00963376" w:rsidRPr="00F623EC">
        <w:rPr>
          <w:rFonts w:ascii="Tahoma" w:hAnsi="Tahoma" w:cs="Tahoma"/>
        </w:rPr>
        <w:t xml:space="preserve"> včetně nezbytného servisního </w:t>
      </w:r>
      <w:r w:rsidRPr="00F623EC">
        <w:rPr>
          <w:rFonts w:ascii="Tahoma" w:hAnsi="Tahoma" w:cs="Tahoma"/>
        </w:rPr>
        <w:t>materiál</w:t>
      </w:r>
      <w:r w:rsidR="00963376" w:rsidRPr="00F623EC">
        <w:rPr>
          <w:rFonts w:ascii="Tahoma" w:hAnsi="Tahoma" w:cs="Tahoma"/>
        </w:rPr>
        <w:t>u</w:t>
      </w:r>
      <w:r w:rsidRPr="00F623EC">
        <w:rPr>
          <w:rFonts w:ascii="Tahoma" w:hAnsi="Tahoma" w:cs="Tahoma"/>
        </w:rPr>
        <w:t xml:space="preserve">. </w:t>
      </w:r>
      <w:r w:rsidR="00863DF1" w:rsidRPr="00F623EC">
        <w:rPr>
          <w:rFonts w:ascii="Tahoma" w:hAnsi="Tahoma" w:cs="Tahoma"/>
        </w:rPr>
        <w:t xml:space="preserve">Zhotovitel </w:t>
      </w:r>
      <w:r w:rsidRPr="00F623EC">
        <w:rPr>
          <w:rFonts w:ascii="Tahoma" w:hAnsi="Tahoma" w:cs="Tahoma"/>
        </w:rPr>
        <w:t xml:space="preserve">v servisním plánu též uvede, jaká je předpokládána životnost </w:t>
      </w:r>
      <w:r w:rsidR="00963376" w:rsidRPr="00F623EC">
        <w:rPr>
          <w:rFonts w:ascii="Tahoma" w:hAnsi="Tahoma" w:cs="Tahoma"/>
        </w:rPr>
        <w:t>kr</w:t>
      </w:r>
      <w:r w:rsidR="00EC00E8" w:rsidRPr="00F623EC">
        <w:rPr>
          <w:rFonts w:ascii="Tahoma" w:hAnsi="Tahoma" w:cs="Tahoma"/>
        </w:rPr>
        <w:t>i</w:t>
      </w:r>
      <w:r w:rsidR="00963376" w:rsidRPr="00F623EC">
        <w:rPr>
          <w:rFonts w:ascii="Tahoma" w:hAnsi="Tahoma" w:cs="Tahoma"/>
        </w:rPr>
        <w:t>tických komponent jednotlivý</w:t>
      </w:r>
      <w:r w:rsidR="00EC00E8" w:rsidRPr="00F623EC">
        <w:rPr>
          <w:rFonts w:ascii="Tahoma" w:hAnsi="Tahoma" w:cs="Tahoma"/>
        </w:rPr>
        <w:t>c</w:t>
      </w:r>
      <w:r w:rsidR="00963376" w:rsidRPr="00F623EC">
        <w:rPr>
          <w:rFonts w:ascii="Tahoma" w:hAnsi="Tahoma" w:cs="Tahoma"/>
        </w:rPr>
        <w:t xml:space="preserve">h technologických zařízení </w:t>
      </w:r>
      <w:r w:rsidRPr="00F623EC">
        <w:rPr>
          <w:rFonts w:ascii="Tahoma" w:hAnsi="Tahoma" w:cs="Tahoma"/>
        </w:rPr>
        <w:t xml:space="preserve">a celků </w:t>
      </w:r>
      <w:r w:rsidR="00EC00E8" w:rsidRPr="00F623EC">
        <w:rPr>
          <w:rFonts w:ascii="Tahoma" w:hAnsi="Tahoma" w:cs="Tahoma"/>
        </w:rPr>
        <w:t xml:space="preserve">předmětných </w:t>
      </w:r>
      <w:r w:rsidR="00963376" w:rsidRPr="00F623EC">
        <w:rPr>
          <w:rFonts w:ascii="Tahoma" w:hAnsi="Tahoma" w:cs="Tahoma"/>
        </w:rPr>
        <w:t>technologií</w:t>
      </w:r>
      <w:r w:rsidRPr="00F623EC">
        <w:rPr>
          <w:rFonts w:ascii="Tahoma" w:hAnsi="Tahoma" w:cs="Tahoma"/>
        </w:rPr>
        <w:t xml:space="preserve">. Tyto údaje je </w:t>
      </w:r>
      <w:r w:rsidR="00963376" w:rsidRPr="00F623EC">
        <w:rPr>
          <w:rFonts w:ascii="Tahoma" w:hAnsi="Tahoma" w:cs="Tahoma"/>
        </w:rPr>
        <w:t>po</w:t>
      </w:r>
      <w:r w:rsidRPr="00F623EC">
        <w:rPr>
          <w:rFonts w:ascii="Tahoma" w:hAnsi="Tahoma" w:cs="Tahoma"/>
        </w:rPr>
        <w:t>třeba uvést v</w:t>
      </w:r>
      <w:r w:rsidR="00963376" w:rsidRPr="00F623EC">
        <w:rPr>
          <w:rFonts w:ascii="Tahoma" w:hAnsi="Tahoma" w:cs="Tahoma"/>
        </w:rPr>
        <w:t xml:space="preserve">e standardizovaných technických </w:t>
      </w:r>
      <w:r w:rsidRPr="00F623EC">
        <w:rPr>
          <w:rFonts w:ascii="Tahoma" w:hAnsi="Tahoma" w:cs="Tahoma"/>
        </w:rPr>
        <w:t>jednotkách (moto-hodiny (</w:t>
      </w:r>
      <w:proofErr w:type="spellStart"/>
      <w:r w:rsidRPr="00F623EC">
        <w:rPr>
          <w:rFonts w:ascii="Tahoma" w:hAnsi="Tahoma" w:cs="Tahoma"/>
        </w:rPr>
        <w:t>MTh</w:t>
      </w:r>
      <w:proofErr w:type="spellEnd"/>
      <w:r w:rsidRPr="00F623EC">
        <w:rPr>
          <w:rFonts w:ascii="Tahoma" w:hAnsi="Tahoma" w:cs="Tahoma"/>
        </w:rPr>
        <w:t xml:space="preserve">), </w:t>
      </w:r>
      <w:r w:rsidR="00963376" w:rsidRPr="00F623EC">
        <w:rPr>
          <w:rFonts w:ascii="Tahoma" w:hAnsi="Tahoma" w:cs="Tahoma"/>
        </w:rPr>
        <w:t>pracovní cykly, roky</w:t>
      </w:r>
      <w:r w:rsidRPr="00F623EC">
        <w:rPr>
          <w:rFonts w:ascii="Tahoma" w:hAnsi="Tahoma" w:cs="Tahoma"/>
        </w:rPr>
        <w:t>).</w:t>
      </w:r>
      <w:r w:rsidR="00963376" w:rsidRPr="00F623EC">
        <w:rPr>
          <w:rFonts w:ascii="Tahoma" w:hAnsi="Tahoma" w:cs="Tahoma"/>
        </w:rPr>
        <w:t xml:space="preserve"> Součástí garančních kontrol a revizí bude i zahrnutí nezbytně nutného spotřebního materiálu určeného pro obnovu funkčních vlastností </w:t>
      </w:r>
      <w:r w:rsidR="00855468" w:rsidRPr="00F623EC">
        <w:rPr>
          <w:rFonts w:ascii="Tahoma" w:hAnsi="Tahoma" w:cs="Tahoma"/>
        </w:rPr>
        <w:t xml:space="preserve">technologických zařízení v souladu se servisním </w:t>
      </w:r>
      <w:r w:rsidR="00963376" w:rsidRPr="00F623EC">
        <w:rPr>
          <w:rFonts w:ascii="Tahoma" w:hAnsi="Tahoma" w:cs="Tahoma"/>
        </w:rPr>
        <w:t>plán</w:t>
      </w:r>
      <w:r w:rsidR="00855468" w:rsidRPr="00F623EC">
        <w:rPr>
          <w:rFonts w:ascii="Tahoma" w:hAnsi="Tahoma" w:cs="Tahoma"/>
        </w:rPr>
        <w:t>em</w:t>
      </w:r>
      <w:r w:rsidR="00963376" w:rsidRPr="00F623EC">
        <w:rPr>
          <w:rFonts w:ascii="Tahoma" w:hAnsi="Tahoma" w:cs="Tahoma"/>
        </w:rPr>
        <w:t>.</w:t>
      </w:r>
    </w:p>
    <w:p w14:paraId="694C566C" w14:textId="5F2D400C" w:rsidR="00CF5C99" w:rsidRPr="00F623EC" w:rsidRDefault="00CF5C99" w:rsidP="00CF5C99">
      <w:pPr>
        <w:jc w:val="both"/>
        <w:rPr>
          <w:rFonts w:ascii="Tahoma" w:hAnsi="Tahoma" w:cs="Tahoma"/>
        </w:rPr>
      </w:pPr>
      <w:r w:rsidRPr="00F623EC">
        <w:rPr>
          <w:rFonts w:ascii="Tahoma" w:hAnsi="Tahoma" w:cs="Tahoma"/>
        </w:rPr>
        <w:t xml:space="preserve">Plánované garanční prohlídky bude </w:t>
      </w:r>
      <w:r w:rsidR="00863DF1" w:rsidRPr="00F623EC">
        <w:rPr>
          <w:rFonts w:ascii="Tahoma" w:hAnsi="Tahoma" w:cs="Tahoma"/>
        </w:rPr>
        <w:t xml:space="preserve">zhotovitel </w:t>
      </w:r>
      <w:r w:rsidRPr="00F623EC">
        <w:rPr>
          <w:rFonts w:ascii="Tahoma" w:hAnsi="Tahoma" w:cs="Tahoma"/>
        </w:rPr>
        <w:t xml:space="preserve">povinen předem projednat s </w:t>
      </w:r>
      <w:r w:rsidR="00EC0AEC" w:rsidRPr="00F623EC">
        <w:rPr>
          <w:rFonts w:ascii="Tahoma" w:hAnsi="Tahoma" w:cs="Tahoma"/>
        </w:rPr>
        <w:t xml:space="preserve">objednatelem </w:t>
      </w:r>
      <w:r w:rsidRPr="00F623EC">
        <w:rPr>
          <w:rFonts w:ascii="Tahoma" w:hAnsi="Tahoma" w:cs="Tahoma"/>
        </w:rPr>
        <w:t>minimálně 14 dní před uvažovaným prováděním prací.</w:t>
      </w:r>
    </w:p>
    <w:p w14:paraId="309C6A97" w14:textId="321518A8" w:rsidR="00CF5C99" w:rsidRDefault="00CF5C99" w:rsidP="00CF5C99">
      <w:pPr>
        <w:jc w:val="both"/>
        <w:rPr>
          <w:rFonts w:ascii="Tahoma" w:hAnsi="Tahoma" w:cs="Tahoma"/>
        </w:rPr>
      </w:pPr>
      <w:r w:rsidRPr="00F623EC">
        <w:rPr>
          <w:rFonts w:ascii="Tahoma" w:hAnsi="Tahoma" w:cs="Tahoma"/>
        </w:rPr>
        <w:t xml:space="preserve">Zadavatel dále požaduje, aby </w:t>
      </w:r>
      <w:r w:rsidR="00863DF1" w:rsidRPr="00F623EC">
        <w:rPr>
          <w:rFonts w:ascii="Tahoma" w:hAnsi="Tahoma" w:cs="Tahoma"/>
        </w:rPr>
        <w:t xml:space="preserve">zhotovitel </w:t>
      </w:r>
      <w:r w:rsidR="00F865A7" w:rsidRPr="00F623EC">
        <w:rPr>
          <w:rFonts w:ascii="Tahoma" w:hAnsi="Tahoma" w:cs="Tahoma"/>
        </w:rPr>
        <w:t xml:space="preserve">zajistil vzdálený dohled s přístupem přes internetové rozhraní </w:t>
      </w:r>
      <w:r w:rsidR="00855468" w:rsidRPr="00F623EC">
        <w:rPr>
          <w:rFonts w:ascii="Tahoma" w:hAnsi="Tahoma" w:cs="Tahoma"/>
        </w:rPr>
        <w:t xml:space="preserve">u </w:t>
      </w:r>
      <w:r w:rsidR="00F865A7" w:rsidRPr="00F623EC">
        <w:rPr>
          <w:rFonts w:ascii="Tahoma" w:hAnsi="Tahoma" w:cs="Tahoma"/>
        </w:rPr>
        <w:t xml:space="preserve">všech </w:t>
      </w:r>
      <w:r w:rsidR="00855468" w:rsidRPr="00F623EC">
        <w:rPr>
          <w:rFonts w:ascii="Tahoma" w:hAnsi="Tahoma" w:cs="Tahoma"/>
        </w:rPr>
        <w:t>kr</w:t>
      </w:r>
      <w:r w:rsidR="00EC00E8" w:rsidRPr="00F623EC">
        <w:rPr>
          <w:rFonts w:ascii="Tahoma" w:hAnsi="Tahoma" w:cs="Tahoma"/>
        </w:rPr>
        <w:t>i</w:t>
      </w:r>
      <w:r w:rsidR="00855468" w:rsidRPr="00F623EC">
        <w:rPr>
          <w:rFonts w:ascii="Tahoma" w:hAnsi="Tahoma" w:cs="Tahoma"/>
        </w:rPr>
        <w:t>tických komponent</w:t>
      </w:r>
      <w:r w:rsidR="00F865A7" w:rsidRPr="00F623EC">
        <w:rPr>
          <w:rFonts w:ascii="Tahoma" w:hAnsi="Tahoma" w:cs="Tahoma"/>
        </w:rPr>
        <w:t xml:space="preserve"> jednotlivých </w:t>
      </w:r>
      <w:r w:rsidR="00855468" w:rsidRPr="00F623EC">
        <w:rPr>
          <w:rFonts w:ascii="Tahoma" w:hAnsi="Tahoma" w:cs="Tahoma"/>
        </w:rPr>
        <w:t xml:space="preserve">technologických zařízení, které budou dle provozního řádu nebo </w:t>
      </w:r>
      <w:r w:rsidR="00F865A7" w:rsidRPr="00F623EC">
        <w:rPr>
          <w:rFonts w:ascii="Tahoma" w:hAnsi="Tahoma" w:cs="Tahoma"/>
        </w:rPr>
        <w:t xml:space="preserve">dle </w:t>
      </w:r>
      <w:r w:rsidR="00855468" w:rsidRPr="00F623EC">
        <w:rPr>
          <w:rFonts w:ascii="Tahoma" w:hAnsi="Tahoma" w:cs="Tahoma"/>
        </w:rPr>
        <w:t xml:space="preserve">podmínek výrobce </w:t>
      </w:r>
      <w:r w:rsidR="00F865A7" w:rsidRPr="00F623EC">
        <w:rPr>
          <w:rFonts w:ascii="Tahoma" w:hAnsi="Tahoma" w:cs="Tahoma"/>
        </w:rPr>
        <w:t xml:space="preserve">vyžadovat </w:t>
      </w:r>
      <w:r w:rsidR="00855468" w:rsidRPr="00F623EC">
        <w:rPr>
          <w:rFonts w:ascii="Tahoma" w:hAnsi="Tahoma" w:cs="Tahoma"/>
        </w:rPr>
        <w:t>externí provozní a bezpečnostní monitoring</w:t>
      </w:r>
      <w:r w:rsidR="00F865A7" w:rsidRPr="00F623EC">
        <w:rPr>
          <w:rFonts w:ascii="Tahoma" w:hAnsi="Tahoma" w:cs="Tahoma"/>
        </w:rPr>
        <w:t xml:space="preserve">. </w:t>
      </w:r>
      <w:r w:rsidRPr="00F623EC">
        <w:rPr>
          <w:rFonts w:ascii="Tahoma" w:hAnsi="Tahoma" w:cs="Tahoma"/>
        </w:rPr>
        <w:t xml:space="preserve">Přístup je třeba zajistit nepřetržitě (24 hodin denně, 365 dnů v roce). Komunikačním jazykem je čeština. </w:t>
      </w:r>
      <w:r w:rsidR="00863DF1" w:rsidRPr="00F623EC">
        <w:rPr>
          <w:rFonts w:ascii="Tahoma" w:hAnsi="Tahoma" w:cs="Tahoma"/>
        </w:rPr>
        <w:t xml:space="preserve">Objednatel </w:t>
      </w:r>
      <w:r w:rsidRPr="00F623EC">
        <w:rPr>
          <w:rFonts w:ascii="Tahoma" w:hAnsi="Tahoma" w:cs="Tahoma"/>
        </w:rPr>
        <w:t>zajistí potřebné technické prostředky a organizační podmínky pro zajištění možnosti vzdáleného dohledu na své straně.</w:t>
      </w:r>
    </w:p>
    <w:p w14:paraId="6846E7BA" w14:textId="3B03D9F9" w:rsidR="00E90167" w:rsidRPr="00F623EC" w:rsidRDefault="00C96855" w:rsidP="00E90167">
      <w:pPr>
        <w:pStyle w:val="Nadpis2"/>
        <w:ind w:hanging="644"/>
        <w:rPr>
          <w:rFonts w:ascii="Tahoma" w:hAnsi="Tahoma" w:cs="Tahoma"/>
        </w:rPr>
      </w:pPr>
      <w:bookmarkStart w:id="4" w:name="_Toc67429632"/>
      <w:bookmarkStart w:id="5" w:name="_Toc67430027"/>
      <w:bookmarkStart w:id="6" w:name="_Toc67431059"/>
      <w:r>
        <w:rPr>
          <w:rFonts w:ascii="Tahoma" w:hAnsi="Tahoma" w:cs="Tahoma"/>
        </w:rPr>
        <w:t>Údržba</w:t>
      </w:r>
      <w:r w:rsidRPr="00F623EC">
        <w:rPr>
          <w:rFonts w:ascii="Tahoma" w:hAnsi="Tahoma" w:cs="Tahoma"/>
        </w:rPr>
        <w:t xml:space="preserve"> </w:t>
      </w:r>
      <w:r w:rsidR="00E90167" w:rsidRPr="00F623EC">
        <w:rPr>
          <w:rFonts w:ascii="Tahoma" w:hAnsi="Tahoma" w:cs="Tahoma"/>
        </w:rPr>
        <w:t xml:space="preserve">zařízení </w:t>
      </w:r>
      <w:bookmarkEnd w:id="4"/>
      <w:bookmarkEnd w:id="5"/>
      <w:bookmarkEnd w:id="6"/>
    </w:p>
    <w:p w14:paraId="18574201" w14:textId="313A98AF" w:rsidR="00E90167" w:rsidRPr="006769EB" w:rsidRDefault="00E90167" w:rsidP="00E90167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Níže </w:t>
      </w:r>
      <w:r w:rsidR="00D2053B">
        <w:rPr>
          <w:rFonts w:ascii="Tahoma" w:hAnsi="Tahoma" w:cs="Tahoma"/>
        </w:rPr>
        <w:t xml:space="preserve">je uveden </w:t>
      </w:r>
      <w:r>
        <w:rPr>
          <w:rFonts w:ascii="Tahoma" w:hAnsi="Tahoma" w:cs="Tahoma"/>
        </w:rPr>
        <w:t>výčet základních úkonů</w:t>
      </w:r>
      <w:r w:rsidR="00C96855">
        <w:rPr>
          <w:rFonts w:ascii="Tahoma" w:hAnsi="Tahoma" w:cs="Tahoma"/>
        </w:rPr>
        <w:t xml:space="preserve"> údržby</w:t>
      </w:r>
      <w:r>
        <w:rPr>
          <w:rFonts w:ascii="Tahoma" w:hAnsi="Tahoma" w:cs="Tahoma"/>
        </w:rPr>
        <w:t xml:space="preserve">, tento výčet nelze považovat za kompletní, jedná se o specifikaci pouze základních požadavků, přesnou specifikaci </w:t>
      </w:r>
      <w:proofErr w:type="spellStart"/>
      <w:r>
        <w:rPr>
          <w:rFonts w:ascii="Tahoma" w:hAnsi="Tahoma" w:cs="Tahoma"/>
        </w:rPr>
        <w:t>serivisního</w:t>
      </w:r>
      <w:proofErr w:type="spellEnd"/>
      <w:r>
        <w:rPr>
          <w:rFonts w:ascii="Tahoma" w:hAnsi="Tahoma" w:cs="Tahoma"/>
        </w:rPr>
        <w:t xml:space="preserve"> plánu dodá dodavatel </w:t>
      </w:r>
      <w:r w:rsidRPr="006769EB">
        <w:rPr>
          <w:rFonts w:ascii="Tahoma" w:hAnsi="Tahoma" w:cs="Tahoma"/>
        </w:rPr>
        <w:t>jednotlivých technologií.</w:t>
      </w:r>
    </w:p>
    <w:p w14:paraId="668BE96B" w14:textId="3FB4F69A" w:rsidR="00E90167" w:rsidRPr="00060967" w:rsidRDefault="006769EB" w:rsidP="00E90167">
      <w:pPr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SO 01</w:t>
      </w:r>
      <w:r w:rsidR="00E90167" w:rsidRPr="006769EB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Objekt </w:t>
      </w:r>
      <w:proofErr w:type="spellStart"/>
      <w:r>
        <w:rPr>
          <w:rFonts w:ascii="Tahoma" w:hAnsi="Tahoma" w:cs="Tahoma"/>
          <w:b/>
        </w:rPr>
        <w:t>CEETe</w:t>
      </w:r>
      <w:proofErr w:type="spellEnd"/>
      <w:r>
        <w:rPr>
          <w:rFonts w:ascii="Tahoma" w:hAnsi="Tahoma" w:cs="Tahoma"/>
          <w:b/>
        </w:rPr>
        <w:t xml:space="preserve"> - </w:t>
      </w:r>
      <w:r w:rsidR="00E90167" w:rsidRPr="006769EB">
        <w:rPr>
          <w:rFonts w:ascii="Tahoma" w:hAnsi="Tahoma" w:cs="Tahoma"/>
          <w:b/>
        </w:rPr>
        <w:t>Zelená</w:t>
      </w:r>
      <w:r w:rsidR="00E90167" w:rsidRPr="00060967">
        <w:rPr>
          <w:rFonts w:ascii="Tahoma" w:hAnsi="Tahoma" w:cs="Tahoma"/>
          <w:b/>
        </w:rPr>
        <w:t xml:space="preserve"> fasáda </w:t>
      </w:r>
    </w:p>
    <w:p w14:paraId="2086A289" w14:textId="2FA0EB9A" w:rsidR="00E90167" w:rsidRPr="00F44219" w:rsidRDefault="00E90167" w:rsidP="00E90167">
      <w:pPr>
        <w:jc w:val="both"/>
        <w:rPr>
          <w:rFonts w:ascii="Tahoma" w:hAnsi="Tahoma" w:cs="Tahoma"/>
        </w:rPr>
      </w:pPr>
      <w:r w:rsidRPr="00F44219">
        <w:rPr>
          <w:rFonts w:ascii="Tahoma" w:hAnsi="Tahoma" w:cs="Tahoma"/>
        </w:rPr>
        <w:t>Pravidelná měsíční kontrola, případná výměna suchých kusů, dle potřeby stříhání rostlin a celkov</w:t>
      </w:r>
      <w:r w:rsidR="00D2053B">
        <w:rPr>
          <w:rFonts w:ascii="Tahoma" w:hAnsi="Tahoma" w:cs="Tahoma"/>
        </w:rPr>
        <w:t>á</w:t>
      </w:r>
      <w:r w:rsidRPr="00F44219">
        <w:rPr>
          <w:rFonts w:ascii="Tahoma" w:hAnsi="Tahoma" w:cs="Tahoma"/>
        </w:rPr>
        <w:t xml:space="preserve"> údržba nosného systému, kontrola funkce zavlažovacího systému, pravidelné hnojení</w:t>
      </w:r>
      <w:r>
        <w:rPr>
          <w:rFonts w:ascii="Tahoma" w:hAnsi="Tahoma" w:cs="Tahoma"/>
        </w:rPr>
        <w:t>.</w:t>
      </w:r>
      <w:r w:rsidRPr="00F44219">
        <w:rPr>
          <w:rFonts w:ascii="Tahoma" w:hAnsi="Tahoma" w:cs="Tahoma"/>
        </w:rPr>
        <w:t xml:space="preserve"> </w:t>
      </w:r>
    </w:p>
    <w:p w14:paraId="6816347D" w14:textId="72C622AD" w:rsidR="00E90167" w:rsidRPr="00060967" w:rsidRDefault="00E90167" w:rsidP="00E90167">
      <w:pPr>
        <w:jc w:val="both"/>
        <w:rPr>
          <w:rFonts w:ascii="Tahoma" w:hAnsi="Tahoma" w:cs="Tahoma"/>
          <w:b/>
        </w:rPr>
      </w:pPr>
      <w:r w:rsidRPr="00060967">
        <w:rPr>
          <w:rFonts w:ascii="Tahoma" w:hAnsi="Tahoma" w:cs="Tahoma"/>
          <w:b/>
        </w:rPr>
        <w:t xml:space="preserve">PS 02.17.02 FVE na fasádě </w:t>
      </w:r>
    </w:p>
    <w:p w14:paraId="36E88DA1" w14:textId="2B3F1170" w:rsidR="00E90167" w:rsidRPr="00F44219" w:rsidRDefault="00E90167" w:rsidP="00E90167">
      <w:pPr>
        <w:jc w:val="both"/>
        <w:rPr>
          <w:rFonts w:ascii="Tahoma" w:hAnsi="Tahoma" w:cs="Tahoma"/>
        </w:rPr>
      </w:pPr>
      <w:r w:rsidRPr="00F44219">
        <w:rPr>
          <w:rFonts w:ascii="Tahoma" w:hAnsi="Tahoma" w:cs="Tahoma"/>
        </w:rPr>
        <w:t>Čištění panelů</w:t>
      </w:r>
      <w:bookmarkStart w:id="7" w:name="_GoBack"/>
      <w:bookmarkEnd w:id="7"/>
      <w:r w:rsidRPr="00F44219">
        <w:rPr>
          <w:rFonts w:ascii="Tahoma" w:hAnsi="Tahoma" w:cs="Tahoma"/>
        </w:rPr>
        <w:t xml:space="preserve"> s intervalem 1</w:t>
      </w:r>
      <w:r w:rsidR="00D2053B">
        <w:rPr>
          <w:rFonts w:ascii="Tahoma" w:hAnsi="Tahoma" w:cs="Tahoma"/>
        </w:rPr>
        <w:t>x</w:t>
      </w:r>
      <w:r w:rsidRPr="00F44219">
        <w:rPr>
          <w:rFonts w:ascii="Tahoma" w:hAnsi="Tahoma" w:cs="Tahoma"/>
        </w:rPr>
        <w:t xml:space="preserve"> ročně </w:t>
      </w:r>
    </w:p>
    <w:p w14:paraId="128E3AC0" w14:textId="77777777" w:rsidR="00E90167" w:rsidRPr="00060967" w:rsidRDefault="00E90167" w:rsidP="00E90167">
      <w:pPr>
        <w:jc w:val="both"/>
        <w:rPr>
          <w:rFonts w:ascii="Tahoma" w:hAnsi="Tahoma" w:cs="Tahoma"/>
          <w:b/>
        </w:rPr>
      </w:pPr>
      <w:r w:rsidRPr="00060967">
        <w:rPr>
          <w:rFonts w:ascii="Tahoma" w:hAnsi="Tahoma" w:cs="Tahoma"/>
          <w:b/>
        </w:rPr>
        <w:t>PS 02.17.03 Měniče, AC a DC rozváděče</w:t>
      </w:r>
    </w:p>
    <w:p w14:paraId="75708262" w14:textId="441C4CE6" w:rsidR="00E90167" w:rsidRPr="00F44219" w:rsidRDefault="00E90167" w:rsidP="00E90167">
      <w:pPr>
        <w:jc w:val="both"/>
        <w:rPr>
          <w:rFonts w:ascii="Tahoma" w:hAnsi="Tahoma" w:cs="Tahoma"/>
        </w:rPr>
      </w:pPr>
      <w:r w:rsidRPr="00F44219">
        <w:rPr>
          <w:rFonts w:ascii="Tahoma" w:hAnsi="Tahoma" w:cs="Tahoma"/>
        </w:rPr>
        <w:t>Pravidelná periodická revize měničů, změna nastavení parametrů měniče dle požadavků investora, kon</w:t>
      </w:r>
      <w:r>
        <w:rPr>
          <w:rFonts w:ascii="Tahoma" w:hAnsi="Tahoma" w:cs="Tahoma"/>
        </w:rPr>
        <w:t>zultace možných úprav nastavení</w:t>
      </w:r>
    </w:p>
    <w:p w14:paraId="7846D100" w14:textId="77777777" w:rsidR="00E90167" w:rsidRPr="00060967" w:rsidRDefault="00E90167" w:rsidP="00E90167">
      <w:pPr>
        <w:jc w:val="both"/>
        <w:rPr>
          <w:rFonts w:ascii="Tahoma" w:hAnsi="Tahoma" w:cs="Tahoma"/>
          <w:b/>
        </w:rPr>
      </w:pPr>
      <w:r w:rsidRPr="00060967">
        <w:rPr>
          <w:rFonts w:ascii="Tahoma" w:hAnsi="Tahoma" w:cs="Tahoma"/>
          <w:b/>
        </w:rPr>
        <w:t>PS 02.11.1 Bateriové úložiště</w:t>
      </w:r>
    </w:p>
    <w:p w14:paraId="4FCCE050" w14:textId="04164BFD" w:rsidR="00E90167" w:rsidRPr="00F44219" w:rsidRDefault="00E90167" w:rsidP="00E90167">
      <w:pPr>
        <w:jc w:val="both"/>
        <w:rPr>
          <w:rFonts w:ascii="Tahoma" w:hAnsi="Tahoma" w:cs="Tahoma"/>
        </w:rPr>
      </w:pPr>
      <w:r w:rsidRPr="00F44219">
        <w:rPr>
          <w:rFonts w:ascii="Tahoma" w:hAnsi="Tahoma" w:cs="Tahoma"/>
        </w:rPr>
        <w:t>Kontrola napětí jednotlivých článků, zátěžový test, případná výměna článků s nízkým napětím</w:t>
      </w:r>
      <w:r w:rsidR="00D2053B">
        <w:rPr>
          <w:rFonts w:ascii="Tahoma" w:hAnsi="Tahoma" w:cs="Tahoma"/>
        </w:rPr>
        <w:t>.</w:t>
      </w:r>
    </w:p>
    <w:p w14:paraId="01C64BE3" w14:textId="0AED744C" w:rsidR="00E90167" w:rsidRPr="00F44219" w:rsidRDefault="00E90167" w:rsidP="00E90167">
      <w:pPr>
        <w:jc w:val="both"/>
        <w:rPr>
          <w:rFonts w:ascii="Tahoma" w:hAnsi="Tahoma" w:cs="Tahoma"/>
        </w:rPr>
      </w:pPr>
      <w:r w:rsidRPr="00F44219">
        <w:rPr>
          <w:rFonts w:ascii="Tahoma" w:hAnsi="Tahoma" w:cs="Tahoma"/>
        </w:rPr>
        <w:t xml:space="preserve">Kontinuální online monitoring provozního stavu jednotlivých článků, hlášení abnormálních stavů pomocí emailu nebo </w:t>
      </w:r>
      <w:proofErr w:type="spellStart"/>
      <w:r w:rsidRPr="00F44219">
        <w:rPr>
          <w:rFonts w:ascii="Tahoma" w:hAnsi="Tahoma" w:cs="Tahoma"/>
        </w:rPr>
        <w:t>sms</w:t>
      </w:r>
      <w:proofErr w:type="spellEnd"/>
      <w:r w:rsidRPr="00F44219">
        <w:rPr>
          <w:rFonts w:ascii="Tahoma" w:hAnsi="Tahoma" w:cs="Tahoma"/>
        </w:rPr>
        <w:t xml:space="preserve"> trvale</w:t>
      </w:r>
      <w:r w:rsidR="00B84CA4">
        <w:rPr>
          <w:rFonts w:ascii="Tahoma" w:hAnsi="Tahoma" w:cs="Tahoma"/>
        </w:rPr>
        <w:t>.</w:t>
      </w:r>
    </w:p>
    <w:p w14:paraId="2F59E961" w14:textId="77777777" w:rsidR="00E90167" w:rsidRPr="00060967" w:rsidRDefault="00E90167" w:rsidP="00E90167">
      <w:pPr>
        <w:jc w:val="both"/>
        <w:rPr>
          <w:rFonts w:ascii="Tahoma" w:hAnsi="Tahoma" w:cs="Tahoma"/>
          <w:b/>
        </w:rPr>
      </w:pPr>
      <w:r w:rsidRPr="00060967">
        <w:rPr>
          <w:rFonts w:ascii="Tahoma" w:hAnsi="Tahoma" w:cs="Tahoma"/>
          <w:b/>
        </w:rPr>
        <w:t>PS 02.10.01 DCS </w:t>
      </w:r>
    </w:p>
    <w:p w14:paraId="275B04A3" w14:textId="310FCE28" w:rsidR="00E90167" w:rsidRPr="00F44219" w:rsidRDefault="00E90167" w:rsidP="00E90167">
      <w:pPr>
        <w:jc w:val="both"/>
        <w:rPr>
          <w:rFonts w:ascii="Tahoma" w:hAnsi="Tahoma" w:cs="Tahoma"/>
        </w:rPr>
      </w:pPr>
      <w:r w:rsidRPr="00F44219">
        <w:rPr>
          <w:rFonts w:ascii="Tahoma" w:hAnsi="Tahoma" w:cs="Tahoma"/>
        </w:rPr>
        <w:t xml:space="preserve">Úpravy nastavení dle požadavků investora, </w:t>
      </w:r>
      <w:r w:rsidR="00D2053B">
        <w:rPr>
          <w:rFonts w:ascii="Tahoma" w:hAnsi="Tahoma" w:cs="Tahoma"/>
        </w:rPr>
        <w:t>i</w:t>
      </w:r>
      <w:r w:rsidRPr="00F44219">
        <w:rPr>
          <w:rFonts w:ascii="Tahoma" w:hAnsi="Tahoma" w:cs="Tahoma"/>
        </w:rPr>
        <w:t>mplementace nových funkcí nebo úpravy vizualizace (</w:t>
      </w:r>
      <w:proofErr w:type="spellStart"/>
      <w:r w:rsidRPr="00F44219">
        <w:rPr>
          <w:rFonts w:ascii="Tahoma" w:hAnsi="Tahoma" w:cs="Tahoma"/>
        </w:rPr>
        <w:t>dashboardů</w:t>
      </w:r>
      <w:proofErr w:type="spellEnd"/>
      <w:r w:rsidRPr="00F44219">
        <w:rPr>
          <w:rFonts w:ascii="Tahoma" w:hAnsi="Tahoma" w:cs="Tahoma"/>
        </w:rPr>
        <w:t>), upgrade DCS, instalace SW záplat, konzultace technických problémů při provozu - 5 pracovních dnů</w:t>
      </w:r>
      <w:r w:rsidR="004820D5">
        <w:rPr>
          <w:rFonts w:ascii="Tahoma" w:hAnsi="Tahoma" w:cs="Tahoma"/>
        </w:rPr>
        <w:t xml:space="preserve"> ročně.</w:t>
      </w:r>
    </w:p>
    <w:p w14:paraId="69CD95E3" w14:textId="77777777" w:rsidR="00E90167" w:rsidRPr="00060967" w:rsidRDefault="00E90167" w:rsidP="00E90167">
      <w:pPr>
        <w:jc w:val="both"/>
        <w:rPr>
          <w:rFonts w:ascii="Tahoma" w:hAnsi="Tahoma" w:cs="Tahoma"/>
          <w:b/>
        </w:rPr>
      </w:pPr>
      <w:r w:rsidRPr="00060967">
        <w:rPr>
          <w:rFonts w:ascii="Tahoma" w:hAnsi="Tahoma" w:cs="Tahoma"/>
          <w:b/>
        </w:rPr>
        <w:t>PS 02.</w:t>
      </w:r>
      <w:r>
        <w:rPr>
          <w:rFonts w:ascii="Tahoma" w:hAnsi="Tahoma" w:cs="Tahoma"/>
          <w:b/>
        </w:rPr>
        <w:t>09</w:t>
      </w:r>
      <w:r w:rsidRPr="00060967">
        <w:rPr>
          <w:rFonts w:ascii="Tahoma" w:hAnsi="Tahoma" w:cs="Tahoma"/>
          <w:b/>
        </w:rPr>
        <w:t xml:space="preserve"> Ko</w:t>
      </w:r>
      <w:r>
        <w:rPr>
          <w:rFonts w:ascii="Tahoma" w:hAnsi="Tahoma" w:cs="Tahoma"/>
          <w:b/>
        </w:rPr>
        <w:t>generační jednotka KGJ 100 kW</w:t>
      </w:r>
    </w:p>
    <w:p w14:paraId="0EFC19E8" w14:textId="77777777" w:rsidR="00E90167" w:rsidRPr="00F44219" w:rsidRDefault="00E90167" w:rsidP="00E90167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V</w:t>
      </w:r>
      <w:r w:rsidRPr="00F44219">
        <w:rPr>
          <w:rFonts w:ascii="Tahoma" w:hAnsi="Tahoma" w:cs="Tahoma"/>
        </w:rPr>
        <w:t>ýměna olejové náplně a doplnění oleje, výměna olejového filtru, výměna zapalovacích svíček, kontrola těsnosti a tlaků, měření emisí</w:t>
      </w:r>
    </w:p>
    <w:p w14:paraId="787A9718" w14:textId="77777777" w:rsidR="00E90167" w:rsidRPr="00F44219" w:rsidRDefault="00E90167" w:rsidP="00E90167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</w:t>
      </w:r>
      <w:r w:rsidRPr="00F44219">
        <w:rPr>
          <w:rFonts w:ascii="Tahoma" w:hAnsi="Tahoma" w:cs="Tahoma"/>
        </w:rPr>
        <w:t>eřízení ventilových vůlí a zapalování, čištění turbodmychadla, výměna vzduchového a palivového filtru, výměna odlučovače oleje, kontrola a kalibrace čidel, čištění a seřízení směšovače</w:t>
      </w:r>
    </w:p>
    <w:p w14:paraId="12036E4E" w14:textId="77777777" w:rsidR="00E90167" w:rsidRPr="00060967" w:rsidRDefault="00E90167" w:rsidP="00E90167">
      <w:pPr>
        <w:jc w:val="both"/>
        <w:rPr>
          <w:rFonts w:ascii="Tahoma" w:hAnsi="Tahoma" w:cs="Tahoma"/>
          <w:b/>
        </w:rPr>
      </w:pPr>
      <w:r w:rsidRPr="00060967">
        <w:rPr>
          <w:rFonts w:ascii="Tahoma" w:hAnsi="Tahoma" w:cs="Tahoma"/>
          <w:b/>
        </w:rPr>
        <w:lastRenderedPageBreak/>
        <w:t>PS 02.19 Vizualizace osvětlení fasády</w:t>
      </w:r>
    </w:p>
    <w:p w14:paraId="28AB601B" w14:textId="77777777" w:rsidR="00E90167" w:rsidRPr="00F44219" w:rsidRDefault="00E90167" w:rsidP="00E90167">
      <w:pPr>
        <w:jc w:val="both"/>
        <w:rPr>
          <w:rFonts w:ascii="Tahoma" w:hAnsi="Tahoma" w:cs="Tahoma"/>
        </w:rPr>
      </w:pPr>
      <w:r w:rsidRPr="00F44219">
        <w:rPr>
          <w:rFonts w:ascii="Tahoma" w:hAnsi="Tahoma" w:cs="Tahoma"/>
        </w:rPr>
        <w:t>Pravidelný periodický servis, Konfigurace vizualizovan</w:t>
      </w:r>
      <w:r>
        <w:rPr>
          <w:rFonts w:ascii="Tahoma" w:hAnsi="Tahoma" w:cs="Tahoma"/>
        </w:rPr>
        <w:t>ých zobrazení</w:t>
      </w:r>
    </w:p>
    <w:p w14:paraId="5192C75F" w14:textId="77777777" w:rsidR="00E90167" w:rsidRPr="00060967" w:rsidRDefault="00E90167" w:rsidP="00E90167">
      <w:pPr>
        <w:jc w:val="both"/>
        <w:rPr>
          <w:rFonts w:ascii="Tahoma" w:hAnsi="Tahoma" w:cs="Tahoma"/>
          <w:b/>
        </w:rPr>
      </w:pPr>
      <w:r w:rsidRPr="00060967">
        <w:rPr>
          <w:rFonts w:ascii="Tahoma" w:hAnsi="Tahoma" w:cs="Tahoma"/>
          <w:b/>
        </w:rPr>
        <w:t>PS 02.18.0 Hydroponická laboratoř</w:t>
      </w:r>
    </w:p>
    <w:p w14:paraId="06F76001" w14:textId="77777777" w:rsidR="00E90167" w:rsidRDefault="00E90167" w:rsidP="00E90167">
      <w:pPr>
        <w:jc w:val="both"/>
        <w:rPr>
          <w:rFonts w:ascii="Tahoma" w:hAnsi="Tahoma" w:cs="Tahoma"/>
        </w:rPr>
      </w:pPr>
      <w:r w:rsidRPr="00F44219">
        <w:rPr>
          <w:rFonts w:ascii="Tahoma" w:hAnsi="Tahoma" w:cs="Tahoma"/>
        </w:rPr>
        <w:t>Pravidelný periodický ser</w:t>
      </w:r>
      <w:r>
        <w:rPr>
          <w:rFonts w:ascii="Tahoma" w:hAnsi="Tahoma" w:cs="Tahoma"/>
        </w:rPr>
        <w:t>vis technologií</w:t>
      </w:r>
    </w:p>
    <w:p w14:paraId="3FD93F26" w14:textId="67604EFE" w:rsidR="00C96855" w:rsidRPr="00F623EC" w:rsidRDefault="00C96855" w:rsidP="00C96855">
      <w:pPr>
        <w:pStyle w:val="Nadpis2"/>
        <w:ind w:hanging="644"/>
        <w:rPr>
          <w:rFonts w:ascii="Tahoma" w:hAnsi="Tahoma" w:cs="Tahoma"/>
        </w:rPr>
      </w:pPr>
      <w:r>
        <w:rPr>
          <w:rFonts w:ascii="Tahoma" w:hAnsi="Tahoma" w:cs="Tahoma"/>
        </w:rPr>
        <w:t>Provádění prací mimo záruku</w:t>
      </w:r>
      <w:r w:rsidRPr="00F623EC">
        <w:rPr>
          <w:rFonts w:ascii="Tahoma" w:hAnsi="Tahoma" w:cs="Tahoma"/>
        </w:rPr>
        <w:t xml:space="preserve">: </w:t>
      </w:r>
    </w:p>
    <w:p w14:paraId="6E5FA47E" w14:textId="2FC33A5A" w:rsidR="00E90167" w:rsidRPr="00F623EC" w:rsidRDefault="00C96855" w:rsidP="00CF5C99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Bude se jednat zejména o</w:t>
      </w:r>
      <w:r w:rsidR="004820D5">
        <w:rPr>
          <w:rFonts w:ascii="Tahoma" w:hAnsi="Tahoma" w:cs="Tahoma"/>
        </w:rPr>
        <w:t xml:space="preserve"> úpravy DCS, případně úpravy software pro LED osvětlení.</w:t>
      </w:r>
    </w:p>
    <w:bookmarkEnd w:id="0"/>
    <w:p w14:paraId="7ECFB65C" w14:textId="3601D119" w:rsidR="002171FE" w:rsidRPr="00F623EC" w:rsidRDefault="002171FE" w:rsidP="006E61F2">
      <w:pPr>
        <w:jc w:val="both"/>
        <w:rPr>
          <w:rFonts w:ascii="Tahoma" w:hAnsi="Tahoma" w:cs="Tahoma"/>
        </w:rPr>
      </w:pPr>
    </w:p>
    <w:sectPr w:rsidR="002171FE" w:rsidRPr="00F623EC" w:rsidSect="00F623EC">
      <w:headerReference w:type="default" r:id="rId8"/>
      <w:footerReference w:type="even" r:id="rId9"/>
      <w:footerReference w:type="default" r:id="rId10"/>
      <w:pgSz w:w="11906" w:h="16838"/>
      <w:pgMar w:top="851" w:right="1417" w:bottom="1135" w:left="1417" w:header="708" w:footer="19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6C593E" w16cex:dateUtc="2021-06-10T07:2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83A954" w14:textId="77777777" w:rsidR="00FA7EAA" w:rsidRDefault="00FA7EAA" w:rsidP="006E7600">
      <w:r>
        <w:separator/>
      </w:r>
    </w:p>
  </w:endnote>
  <w:endnote w:type="continuationSeparator" w:id="0">
    <w:p w14:paraId="1BB3288F" w14:textId="77777777" w:rsidR="00FA7EAA" w:rsidRDefault="00FA7EAA" w:rsidP="006E7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666081" w14:textId="77777777" w:rsidR="00447C43" w:rsidRDefault="00447C43" w:rsidP="006E7600">
    <w:pPr>
      <w:pStyle w:val="Zpat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8913152" w14:textId="77777777" w:rsidR="00447C43" w:rsidRDefault="00447C43" w:rsidP="006E760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F5F58F" w14:textId="77777777" w:rsidR="00447C43" w:rsidRDefault="00447C43" w:rsidP="006E61F2">
    <w:pPr>
      <w:pStyle w:val="Zpat"/>
      <w:jc w:val="center"/>
      <w:rPr>
        <w:rStyle w:val="slostrnky"/>
      </w:rPr>
    </w:pPr>
  </w:p>
  <w:p w14:paraId="34DA4CAF" w14:textId="3ED8F0E6" w:rsidR="00447C43" w:rsidRDefault="00447C43" w:rsidP="006E61F2">
    <w:pPr>
      <w:pStyle w:val="Zpat"/>
      <w:jc w:val="center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6769EB">
      <w:rPr>
        <w:rStyle w:val="slostrnky"/>
        <w:noProof/>
      </w:rPr>
      <w:t>2</w:t>
    </w:r>
    <w:r>
      <w:rPr>
        <w:rStyle w:val="slostrnky"/>
      </w:rPr>
      <w:fldChar w:fldCharType="end"/>
    </w:r>
  </w:p>
  <w:p w14:paraId="35BCB855" w14:textId="77777777" w:rsidR="00447C43" w:rsidRDefault="00447C43" w:rsidP="006E76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D44C0B" w14:textId="77777777" w:rsidR="00FA7EAA" w:rsidRDefault="00FA7EAA" w:rsidP="006E7600">
      <w:r>
        <w:separator/>
      </w:r>
    </w:p>
  </w:footnote>
  <w:footnote w:type="continuationSeparator" w:id="0">
    <w:p w14:paraId="7239DEE7" w14:textId="77777777" w:rsidR="00FA7EAA" w:rsidRDefault="00FA7EAA" w:rsidP="006E76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4F6512" w14:textId="2F3726ED" w:rsidR="00447C43" w:rsidRPr="00CF5C99" w:rsidRDefault="00447C43" w:rsidP="00CF5C99">
    <w:pPr>
      <w:pStyle w:val="Zhlav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2C81FC1"/>
    <w:multiLevelType w:val="hybridMultilevel"/>
    <w:tmpl w:val="74736642"/>
    <w:lvl w:ilvl="0" w:tplc="FFFFFFFF">
      <w:start w:val="1"/>
      <w:numFmt w:val="decimal"/>
      <w:suff w:val="nothing"/>
      <w:lvlText w:val=""/>
      <w:lvlJc w:val="left"/>
    </w:lvl>
    <w:lvl w:ilvl="1" w:tplc="FFFFFFFF">
      <w:start w:val="1"/>
      <w:numFmt w:val="decimal"/>
      <w:suff w:val="nothing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76A2AF2"/>
    <w:multiLevelType w:val="hybridMultilevel"/>
    <w:tmpl w:val="FCB8E76C"/>
    <w:lvl w:ilvl="0" w:tplc="46D6F53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F501F21"/>
    <w:multiLevelType w:val="hybridMultilevel"/>
    <w:tmpl w:val="ED8246AE"/>
    <w:lvl w:ilvl="0" w:tplc="49EC37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631CFC"/>
    <w:multiLevelType w:val="hybridMultilevel"/>
    <w:tmpl w:val="3274EE4C"/>
    <w:lvl w:ilvl="0" w:tplc="04090017">
      <w:start w:val="1"/>
      <w:numFmt w:val="lowerLetter"/>
      <w:lvlText w:val="%1)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422091C"/>
    <w:multiLevelType w:val="hybridMultilevel"/>
    <w:tmpl w:val="651ECD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8D400B"/>
    <w:multiLevelType w:val="hybridMultilevel"/>
    <w:tmpl w:val="E83CDACC"/>
    <w:lvl w:ilvl="0" w:tplc="4F2A7A4C">
      <w:start w:val="1"/>
      <w:numFmt w:val="bullet"/>
      <w:pStyle w:val="Odstavecseseznamem1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BA7C13"/>
    <w:multiLevelType w:val="hybridMultilevel"/>
    <w:tmpl w:val="66183D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713C9A5E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72BBE"/>
    <w:multiLevelType w:val="hybridMultilevel"/>
    <w:tmpl w:val="BB146538"/>
    <w:lvl w:ilvl="0" w:tplc="49EC37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7808B5"/>
    <w:multiLevelType w:val="hybridMultilevel"/>
    <w:tmpl w:val="FE9AECBC"/>
    <w:lvl w:ilvl="0" w:tplc="D706B6E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6" w:hanging="360"/>
      </w:pPr>
    </w:lvl>
    <w:lvl w:ilvl="2" w:tplc="0405001B" w:tentative="1">
      <w:start w:val="1"/>
      <w:numFmt w:val="lowerRoman"/>
      <w:lvlText w:val="%3."/>
      <w:lvlJc w:val="right"/>
      <w:pPr>
        <w:ind w:left="1866" w:hanging="180"/>
      </w:pPr>
    </w:lvl>
    <w:lvl w:ilvl="3" w:tplc="0405000F" w:tentative="1">
      <w:start w:val="1"/>
      <w:numFmt w:val="decimal"/>
      <w:lvlText w:val="%4."/>
      <w:lvlJc w:val="left"/>
      <w:pPr>
        <w:ind w:left="2586" w:hanging="360"/>
      </w:pPr>
    </w:lvl>
    <w:lvl w:ilvl="4" w:tplc="04050019" w:tentative="1">
      <w:start w:val="1"/>
      <w:numFmt w:val="lowerLetter"/>
      <w:lvlText w:val="%5."/>
      <w:lvlJc w:val="left"/>
      <w:pPr>
        <w:ind w:left="3306" w:hanging="360"/>
      </w:pPr>
    </w:lvl>
    <w:lvl w:ilvl="5" w:tplc="0405001B" w:tentative="1">
      <w:start w:val="1"/>
      <w:numFmt w:val="lowerRoman"/>
      <w:lvlText w:val="%6."/>
      <w:lvlJc w:val="right"/>
      <w:pPr>
        <w:ind w:left="4026" w:hanging="180"/>
      </w:pPr>
    </w:lvl>
    <w:lvl w:ilvl="6" w:tplc="0405000F" w:tentative="1">
      <w:start w:val="1"/>
      <w:numFmt w:val="decimal"/>
      <w:lvlText w:val="%7."/>
      <w:lvlJc w:val="left"/>
      <w:pPr>
        <w:ind w:left="4746" w:hanging="360"/>
      </w:pPr>
    </w:lvl>
    <w:lvl w:ilvl="7" w:tplc="04050019" w:tentative="1">
      <w:start w:val="1"/>
      <w:numFmt w:val="lowerLetter"/>
      <w:lvlText w:val="%8."/>
      <w:lvlJc w:val="left"/>
      <w:pPr>
        <w:ind w:left="5466" w:hanging="360"/>
      </w:pPr>
    </w:lvl>
    <w:lvl w:ilvl="8" w:tplc="040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21457EA5"/>
    <w:multiLevelType w:val="hybridMultilevel"/>
    <w:tmpl w:val="3CEECB14"/>
    <w:lvl w:ilvl="0" w:tplc="B960290E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  <w:szCs w:val="20"/>
      </w:rPr>
    </w:lvl>
    <w:lvl w:ilvl="1" w:tplc="49EC37A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  <w:szCs w:val="20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FA0FF6"/>
    <w:multiLevelType w:val="hybridMultilevel"/>
    <w:tmpl w:val="FD74E2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ED5ACC"/>
    <w:multiLevelType w:val="hybridMultilevel"/>
    <w:tmpl w:val="2C5061E0"/>
    <w:lvl w:ilvl="0" w:tplc="49EC37A4"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28E3481B"/>
    <w:multiLevelType w:val="hybridMultilevel"/>
    <w:tmpl w:val="16BC8A04"/>
    <w:lvl w:ilvl="0" w:tplc="44026B9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241771"/>
    <w:multiLevelType w:val="singleLevel"/>
    <w:tmpl w:val="A468C91A"/>
    <w:lvl w:ilvl="0">
      <w:start w:val="1"/>
      <w:numFmt w:val="upperRoman"/>
      <w:pStyle w:val="Titulek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14" w15:restartNumberingAfterBreak="0">
    <w:nsid w:val="2D4C7F50"/>
    <w:multiLevelType w:val="multilevel"/>
    <w:tmpl w:val="BF1415DA"/>
    <w:lvl w:ilvl="0">
      <w:start w:val="8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2)"/>
      <w:lvlJc w:val="left"/>
      <w:pPr>
        <w:ind w:left="644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85F5C07"/>
    <w:multiLevelType w:val="hybridMultilevel"/>
    <w:tmpl w:val="7452D3AE"/>
    <w:lvl w:ilvl="0" w:tplc="0405000F">
      <w:start w:val="1"/>
      <w:numFmt w:val="decimal"/>
      <w:pStyle w:val="normln1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pStyle w:val="normln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13D781B"/>
    <w:multiLevelType w:val="hybridMultilevel"/>
    <w:tmpl w:val="D8C44F0E"/>
    <w:lvl w:ilvl="0" w:tplc="B960290E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  <w:szCs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C14B5C"/>
    <w:multiLevelType w:val="hybridMultilevel"/>
    <w:tmpl w:val="A77A67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D935C6"/>
    <w:multiLevelType w:val="hybridMultilevel"/>
    <w:tmpl w:val="19C2A8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C2381E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B3418D"/>
    <w:multiLevelType w:val="hybridMultilevel"/>
    <w:tmpl w:val="EA009B8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pStyle w:val="3rove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AAF1A1F"/>
    <w:multiLevelType w:val="multilevel"/>
    <w:tmpl w:val="096CB4BC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7">
      <w:numFmt w:val="none"/>
      <w:pStyle w:val="Textpsme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21" w15:restartNumberingAfterBreak="0">
    <w:nsid w:val="6D0D486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036294E"/>
    <w:multiLevelType w:val="multilevel"/>
    <w:tmpl w:val="34F02778"/>
    <w:lvl w:ilvl="0">
      <w:start w:val="1"/>
      <w:numFmt w:val="decimal"/>
      <w:pStyle w:val="OdstavecSmlouvy"/>
      <w:lvlText w:val="%1."/>
      <w:lvlJc w:val="left"/>
      <w:pPr>
        <w:tabs>
          <w:tab w:val="num" w:pos="360"/>
        </w:tabs>
        <w:ind w:left="357" w:hanging="357"/>
      </w:pPr>
      <w:rPr>
        <w:rFonts w:ascii="Times New Roman" w:hAnsi="Times New Roman" w:cs="Times New Roman" w:hint="default"/>
        <w:b w:val="0"/>
        <w:i w:val="0"/>
        <w:color w:val="auto"/>
        <w:sz w:val="24"/>
        <w:u w:val="none"/>
      </w:rPr>
    </w:lvl>
    <w:lvl w:ilvl="1">
      <w:start w:val="1"/>
      <w:numFmt w:val="decimal"/>
      <w:isLgl/>
      <w:lvlText w:val="%1.%2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3" w15:restartNumberingAfterBreak="0">
    <w:nsid w:val="73F00501"/>
    <w:multiLevelType w:val="multilevel"/>
    <w:tmpl w:val="C95C8298"/>
    <w:lvl w:ilvl="0">
      <w:start w:val="1"/>
      <w:numFmt w:val="decimal"/>
      <w:suff w:val="nothing"/>
      <w:lvlText w:val="Článek %1"/>
      <w:lvlJc w:val="left"/>
      <w:pPr>
        <w:ind w:left="567" w:hanging="567"/>
      </w:pPr>
    </w:lvl>
    <w:lvl w:ilvl="1">
      <w:start w:val="1"/>
      <w:numFmt w:val="decimal"/>
      <w:pStyle w:val="Numm3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Numm3"/>
      <w:lvlText w:val="%1.%2.%3"/>
      <w:lvlJc w:val="left"/>
      <w:pPr>
        <w:tabs>
          <w:tab w:val="num" w:pos="1276"/>
        </w:tabs>
        <w:ind w:left="1276" w:hanging="709"/>
      </w:p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425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4" w15:restartNumberingAfterBreak="0">
    <w:nsid w:val="7E0C7412"/>
    <w:multiLevelType w:val="hybridMultilevel"/>
    <w:tmpl w:val="1DD24B30"/>
    <w:lvl w:ilvl="0" w:tplc="49EC37A4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9"/>
  </w:num>
  <w:num w:numId="3">
    <w:abstractNumId w:val="13"/>
  </w:num>
  <w:num w:numId="4">
    <w:abstractNumId w:val="20"/>
  </w:num>
  <w:num w:numId="5">
    <w:abstractNumId w:val="22"/>
  </w:num>
  <w:num w:numId="6">
    <w:abstractNumId w:val="23"/>
  </w:num>
  <w:num w:numId="7">
    <w:abstractNumId w:val="1"/>
  </w:num>
  <w:num w:numId="8">
    <w:abstractNumId w:val="9"/>
  </w:num>
  <w:num w:numId="9">
    <w:abstractNumId w:val="24"/>
  </w:num>
  <w:num w:numId="10">
    <w:abstractNumId w:val="16"/>
  </w:num>
  <w:num w:numId="11">
    <w:abstractNumId w:val="12"/>
  </w:num>
  <w:num w:numId="12">
    <w:abstractNumId w:val="0"/>
  </w:num>
  <w:num w:numId="13">
    <w:abstractNumId w:val="18"/>
  </w:num>
  <w:num w:numId="14">
    <w:abstractNumId w:val="21"/>
  </w:num>
  <w:num w:numId="15">
    <w:abstractNumId w:val="5"/>
  </w:num>
  <w:num w:numId="16">
    <w:abstractNumId w:val="17"/>
  </w:num>
  <w:num w:numId="17">
    <w:abstractNumId w:val="14"/>
  </w:num>
  <w:num w:numId="18">
    <w:abstractNumId w:val="6"/>
  </w:num>
  <w:num w:numId="19">
    <w:abstractNumId w:val="2"/>
  </w:num>
  <w:num w:numId="20">
    <w:abstractNumId w:val="7"/>
  </w:num>
  <w:num w:numId="21">
    <w:abstractNumId w:val="11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0"/>
  </w:num>
  <w:num w:numId="25">
    <w:abstractNumId w:val="8"/>
  </w:num>
  <w:num w:numId="26">
    <w:abstractNumId w:val="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663"/>
    <w:rsid w:val="000004BC"/>
    <w:rsid w:val="0000094F"/>
    <w:rsid w:val="00000A63"/>
    <w:rsid w:val="00001B2C"/>
    <w:rsid w:val="00003D45"/>
    <w:rsid w:val="000105B3"/>
    <w:rsid w:val="000204A5"/>
    <w:rsid w:val="000308EA"/>
    <w:rsid w:val="00030980"/>
    <w:rsid w:val="000310E4"/>
    <w:rsid w:val="00033791"/>
    <w:rsid w:val="00035533"/>
    <w:rsid w:val="000407A1"/>
    <w:rsid w:val="00045E4A"/>
    <w:rsid w:val="000502C3"/>
    <w:rsid w:val="0005171A"/>
    <w:rsid w:val="00051BF4"/>
    <w:rsid w:val="0005411B"/>
    <w:rsid w:val="0005428E"/>
    <w:rsid w:val="0005539F"/>
    <w:rsid w:val="00060967"/>
    <w:rsid w:val="00062D47"/>
    <w:rsid w:val="00070A80"/>
    <w:rsid w:val="0007208C"/>
    <w:rsid w:val="00072C67"/>
    <w:rsid w:val="0007543C"/>
    <w:rsid w:val="000771F4"/>
    <w:rsid w:val="000813CF"/>
    <w:rsid w:val="000836F8"/>
    <w:rsid w:val="00091999"/>
    <w:rsid w:val="00093970"/>
    <w:rsid w:val="0009422E"/>
    <w:rsid w:val="000A2DF6"/>
    <w:rsid w:val="000A3054"/>
    <w:rsid w:val="000A3B2E"/>
    <w:rsid w:val="000A5AFC"/>
    <w:rsid w:val="000A5CF3"/>
    <w:rsid w:val="000B2D6F"/>
    <w:rsid w:val="000B56CE"/>
    <w:rsid w:val="000B71D2"/>
    <w:rsid w:val="000C03F3"/>
    <w:rsid w:val="000C1DC3"/>
    <w:rsid w:val="000C6966"/>
    <w:rsid w:val="000C780E"/>
    <w:rsid w:val="000C7DCE"/>
    <w:rsid w:val="000D47E0"/>
    <w:rsid w:val="000D7003"/>
    <w:rsid w:val="000E045E"/>
    <w:rsid w:val="000E5DC6"/>
    <w:rsid w:val="000E6E75"/>
    <w:rsid w:val="000F1D47"/>
    <w:rsid w:val="000F2244"/>
    <w:rsid w:val="000F59BE"/>
    <w:rsid w:val="000F66EE"/>
    <w:rsid w:val="001000A4"/>
    <w:rsid w:val="00101213"/>
    <w:rsid w:val="00103DD9"/>
    <w:rsid w:val="00104339"/>
    <w:rsid w:val="00104A7F"/>
    <w:rsid w:val="001113EF"/>
    <w:rsid w:val="0012146A"/>
    <w:rsid w:val="001224E3"/>
    <w:rsid w:val="00127B1E"/>
    <w:rsid w:val="00132CBF"/>
    <w:rsid w:val="001362DF"/>
    <w:rsid w:val="00141CBD"/>
    <w:rsid w:val="0014280B"/>
    <w:rsid w:val="00143238"/>
    <w:rsid w:val="001538D6"/>
    <w:rsid w:val="0016548E"/>
    <w:rsid w:val="00175E5D"/>
    <w:rsid w:val="001768C5"/>
    <w:rsid w:val="00176C70"/>
    <w:rsid w:val="00196CDD"/>
    <w:rsid w:val="001A4BE2"/>
    <w:rsid w:val="001A64F3"/>
    <w:rsid w:val="001A661D"/>
    <w:rsid w:val="001B2DA3"/>
    <w:rsid w:val="001B358D"/>
    <w:rsid w:val="001B3D74"/>
    <w:rsid w:val="001B6CEA"/>
    <w:rsid w:val="001B7AB1"/>
    <w:rsid w:val="001C0476"/>
    <w:rsid w:val="001C18E5"/>
    <w:rsid w:val="001C5DDC"/>
    <w:rsid w:val="001D00C7"/>
    <w:rsid w:val="001D1B2B"/>
    <w:rsid w:val="001D55E0"/>
    <w:rsid w:val="001E04A7"/>
    <w:rsid w:val="001E45BC"/>
    <w:rsid w:val="001E5CB8"/>
    <w:rsid w:val="001E711F"/>
    <w:rsid w:val="001F2E25"/>
    <w:rsid w:val="00200D9C"/>
    <w:rsid w:val="0020622E"/>
    <w:rsid w:val="00210249"/>
    <w:rsid w:val="002103C3"/>
    <w:rsid w:val="00213E40"/>
    <w:rsid w:val="002153B3"/>
    <w:rsid w:val="00215F5D"/>
    <w:rsid w:val="002171FE"/>
    <w:rsid w:val="002252DF"/>
    <w:rsid w:val="002276AC"/>
    <w:rsid w:val="0023011D"/>
    <w:rsid w:val="0024021C"/>
    <w:rsid w:val="0024124A"/>
    <w:rsid w:val="00241B8B"/>
    <w:rsid w:val="00246954"/>
    <w:rsid w:val="002517E4"/>
    <w:rsid w:val="00251BE3"/>
    <w:rsid w:val="0025574B"/>
    <w:rsid w:val="0025770E"/>
    <w:rsid w:val="00257D53"/>
    <w:rsid w:val="00257EA0"/>
    <w:rsid w:val="00260C6C"/>
    <w:rsid w:val="00265DD5"/>
    <w:rsid w:val="002664C2"/>
    <w:rsid w:val="00267252"/>
    <w:rsid w:val="00271F62"/>
    <w:rsid w:val="00275137"/>
    <w:rsid w:val="00275294"/>
    <w:rsid w:val="00282532"/>
    <w:rsid w:val="00285BC3"/>
    <w:rsid w:val="00292CAE"/>
    <w:rsid w:val="00293D58"/>
    <w:rsid w:val="00295C9E"/>
    <w:rsid w:val="002961CF"/>
    <w:rsid w:val="00297154"/>
    <w:rsid w:val="002A5830"/>
    <w:rsid w:val="002B2E7B"/>
    <w:rsid w:val="002B3443"/>
    <w:rsid w:val="002C1557"/>
    <w:rsid w:val="002C280F"/>
    <w:rsid w:val="002C46F5"/>
    <w:rsid w:val="002C7689"/>
    <w:rsid w:val="002D4C82"/>
    <w:rsid w:val="002D7B27"/>
    <w:rsid w:val="002D7F12"/>
    <w:rsid w:val="002E0C18"/>
    <w:rsid w:val="002E1AD9"/>
    <w:rsid w:val="002E4784"/>
    <w:rsid w:val="002E4A9F"/>
    <w:rsid w:val="002E4C4C"/>
    <w:rsid w:val="002F2844"/>
    <w:rsid w:val="002F7082"/>
    <w:rsid w:val="00306CE7"/>
    <w:rsid w:val="00310E08"/>
    <w:rsid w:val="00315183"/>
    <w:rsid w:val="0031567F"/>
    <w:rsid w:val="0031650D"/>
    <w:rsid w:val="00317353"/>
    <w:rsid w:val="0031743D"/>
    <w:rsid w:val="003202D0"/>
    <w:rsid w:val="00322231"/>
    <w:rsid w:val="003225A2"/>
    <w:rsid w:val="00334677"/>
    <w:rsid w:val="00334772"/>
    <w:rsid w:val="0033503B"/>
    <w:rsid w:val="00335161"/>
    <w:rsid w:val="00335B8A"/>
    <w:rsid w:val="00350CED"/>
    <w:rsid w:val="00351BB1"/>
    <w:rsid w:val="00352AF2"/>
    <w:rsid w:val="0035407E"/>
    <w:rsid w:val="003627FD"/>
    <w:rsid w:val="003636A1"/>
    <w:rsid w:val="00365D04"/>
    <w:rsid w:val="00366A47"/>
    <w:rsid w:val="003711FA"/>
    <w:rsid w:val="003749D4"/>
    <w:rsid w:val="00374C1E"/>
    <w:rsid w:val="003814CC"/>
    <w:rsid w:val="003838A0"/>
    <w:rsid w:val="00384F7A"/>
    <w:rsid w:val="003920B5"/>
    <w:rsid w:val="003949B0"/>
    <w:rsid w:val="00396FC6"/>
    <w:rsid w:val="003A038D"/>
    <w:rsid w:val="003A1C6D"/>
    <w:rsid w:val="003A6237"/>
    <w:rsid w:val="003A6F3E"/>
    <w:rsid w:val="003B53B9"/>
    <w:rsid w:val="003B6936"/>
    <w:rsid w:val="003B74C0"/>
    <w:rsid w:val="003C1AD2"/>
    <w:rsid w:val="003C509F"/>
    <w:rsid w:val="003C575B"/>
    <w:rsid w:val="003C7B2F"/>
    <w:rsid w:val="003E0DAA"/>
    <w:rsid w:val="003E312E"/>
    <w:rsid w:val="003E3B39"/>
    <w:rsid w:val="003E5C86"/>
    <w:rsid w:val="004001D9"/>
    <w:rsid w:val="00406663"/>
    <w:rsid w:val="00407665"/>
    <w:rsid w:val="004118DF"/>
    <w:rsid w:val="00420226"/>
    <w:rsid w:val="004231E5"/>
    <w:rsid w:val="00425259"/>
    <w:rsid w:val="004253B8"/>
    <w:rsid w:val="00426E5B"/>
    <w:rsid w:val="00427D62"/>
    <w:rsid w:val="0044239C"/>
    <w:rsid w:val="0044565D"/>
    <w:rsid w:val="00447C43"/>
    <w:rsid w:val="00451092"/>
    <w:rsid w:val="00451577"/>
    <w:rsid w:val="00453FB0"/>
    <w:rsid w:val="0045596F"/>
    <w:rsid w:val="004618CA"/>
    <w:rsid w:val="00462477"/>
    <w:rsid w:val="004633D3"/>
    <w:rsid w:val="00465E3D"/>
    <w:rsid w:val="00470B27"/>
    <w:rsid w:val="00471E4E"/>
    <w:rsid w:val="00473B4F"/>
    <w:rsid w:val="00477B68"/>
    <w:rsid w:val="004820D5"/>
    <w:rsid w:val="00490ECB"/>
    <w:rsid w:val="00492736"/>
    <w:rsid w:val="00495DF5"/>
    <w:rsid w:val="004A06EC"/>
    <w:rsid w:val="004A21E6"/>
    <w:rsid w:val="004A65BF"/>
    <w:rsid w:val="004B0E7C"/>
    <w:rsid w:val="004C24C9"/>
    <w:rsid w:val="004C5754"/>
    <w:rsid w:val="004D0C43"/>
    <w:rsid w:val="004D2D7D"/>
    <w:rsid w:val="004D4240"/>
    <w:rsid w:val="004E1739"/>
    <w:rsid w:val="004E2E39"/>
    <w:rsid w:val="004E60F1"/>
    <w:rsid w:val="004E681D"/>
    <w:rsid w:val="004E70C2"/>
    <w:rsid w:val="004E7DE2"/>
    <w:rsid w:val="004F0052"/>
    <w:rsid w:val="004F02A7"/>
    <w:rsid w:val="004F1007"/>
    <w:rsid w:val="004F25C0"/>
    <w:rsid w:val="004F5B62"/>
    <w:rsid w:val="004F65E6"/>
    <w:rsid w:val="004F713D"/>
    <w:rsid w:val="00501CAE"/>
    <w:rsid w:val="005021C6"/>
    <w:rsid w:val="00503763"/>
    <w:rsid w:val="00505BBC"/>
    <w:rsid w:val="00507399"/>
    <w:rsid w:val="00507B6B"/>
    <w:rsid w:val="00515D6D"/>
    <w:rsid w:val="0052230A"/>
    <w:rsid w:val="00524217"/>
    <w:rsid w:val="005248F9"/>
    <w:rsid w:val="00525B9C"/>
    <w:rsid w:val="00526EB2"/>
    <w:rsid w:val="00530A6C"/>
    <w:rsid w:val="00533CB8"/>
    <w:rsid w:val="005341BB"/>
    <w:rsid w:val="0053503B"/>
    <w:rsid w:val="005400CB"/>
    <w:rsid w:val="00540832"/>
    <w:rsid w:val="005441D4"/>
    <w:rsid w:val="00544ABB"/>
    <w:rsid w:val="0055029E"/>
    <w:rsid w:val="00554B41"/>
    <w:rsid w:val="00556A08"/>
    <w:rsid w:val="00561D34"/>
    <w:rsid w:val="00562F48"/>
    <w:rsid w:val="00563073"/>
    <w:rsid w:val="005635C8"/>
    <w:rsid w:val="005675F1"/>
    <w:rsid w:val="0057284B"/>
    <w:rsid w:val="00575A55"/>
    <w:rsid w:val="00580EE6"/>
    <w:rsid w:val="00583156"/>
    <w:rsid w:val="00586C0F"/>
    <w:rsid w:val="00590683"/>
    <w:rsid w:val="0059245D"/>
    <w:rsid w:val="00593087"/>
    <w:rsid w:val="00596B3E"/>
    <w:rsid w:val="005A3B56"/>
    <w:rsid w:val="005A565C"/>
    <w:rsid w:val="005A5C0A"/>
    <w:rsid w:val="005B08A9"/>
    <w:rsid w:val="005B4816"/>
    <w:rsid w:val="005C2DEF"/>
    <w:rsid w:val="005C4FB8"/>
    <w:rsid w:val="005D11A6"/>
    <w:rsid w:val="005D4373"/>
    <w:rsid w:val="005D67FF"/>
    <w:rsid w:val="005E220C"/>
    <w:rsid w:val="005E4AFC"/>
    <w:rsid w:val="005E6BD0"/>
    <w:rsid w:val="005F27D9"/>
    <w:rsid w:val="00600069"/>
    <w:rsid w:val="00600C44"/>
    <w:rsid w:val="00600F5E"/>
    <w:rsid w:val="006011C2"/>
    <w:rsid w:val="006047AE"/>
    <w:rsid w:val="0061053F"/>
    <w:rsid w:val="006126AC"/>
    <w:rsid w:val="00615E2A"/>
    <w:rsid w:val="00620618"/>
    <w:rsid w:val="00624BFF"/>
    <w:rsid w:val="00632AF9"/>
    <w:rsid w:val="00634EA9"/>
    <w:rsid w:val="00641BAD"/>
    <w:rsid w:val="006453C5"/>
    <w:rsid w:val="006520B8"/>
    <w:rsid w:val="00655E3C"/>
    <w:rsid w:val="00661883"/>
    <w:rsid w:val="0066230D"/>
    <w:rsid w:val="006645F0"/>
    <w:rsid w:val="00666F71"/>
    <w:rsid w:val="00670CD0"/>
    <w:rsid w:val="00670EAB"/>
    <w:rsid w:val="00671EFA"/>
    <w:rsid w:val="00672453"/>
    <w:rsid w:val="00675779"/>
    <w:rsid w:val="006769EB"/>
    <w:rsid w:val="006779CA"/>
    <w:rsid w:val="006814F1"/>
    <w:rsid w:val="0068154D"/>
    <w:rsid w:val="00682E06"/>
    <w:rsid w:val="00683890"/>
    <w:rsid w:val="0068552C"/>
    <w:rsid w:val="006A0A4D"/>
    <w:rsid w:val="006A3203"/>
    <w:rsid w:val="006A5749"/>
    <w:rsid w:val="006A6500"/>
    <w:rsid w:val="006B6C1A"/>
    <w:rsid w:val="006B725A"/>
    <w:rsid w:val="006B75F6"/>
    <w:rsid w:val="006C3D30"/>
    <w:rsid w:val="006C507D"/>
    <w:rsid w:val="006C574D"/>
    <w:rsid w:val="006D2CCD"/>
    <w:rsid w:val="006D6B3B"/>
    <w:rsid w:val="006E0F90"/>
    <w:rsid w:val="006E38FB"/>
    <w:rsid w:val="006E5877"/>
    <w:rsid w:val="006E61F2"/>
    <w:rsid w:val="006E72F4"/>
    <w:rsid w:val="006E7600"/>
    <w:rsid w:val="006F09F9"/>
    <w:rsid w:val="006F11E2"/>
    <w:rsid w:val="006F4438"/>
    <w:rsid w:val="006F75E7"/>
    <w:rsid w:val="006F7A61"/>
    <w:rsid w:val="007025EC"/>
    <w:rsid w:val="00702A76"/>
    <w:rsid w:val="0070601D"/>
    <w:rsid w:val="00713F71"/>
    <w:rsid w:val="00714BE1"/>
    <w:rsid w:val="00723B77"/>
    <w:rsid w:val="00735D69"/>
    <w:rsid w:val="00736324"/>
    <w:rsid w:val="007372F3"/>
    <w:rsid w:val="00742B89"/>
    <w:rsid w:val="00751ECA"/>
    <w:rsid w:val="0075587E"/>
    <w:rsid w:val="00761102"/>
    <w:rsid w:val="00761A01"/>
    <w:rsid w:val="007634F7"/>
    <w:rsid w:val="00766EC5"/>
    <w:rsid w:val="007673B6"/>
    <w:rsid w:val="007748D9"/>
    <w:rsid w:val="0078285E"/>
    <w:rsid w:val="0078772D"/>
    <w:rsid w:val="0079122E"/>
    <w:rsid w:val="00791A8A"/>
    <w:rsid w:val="007A0663"/>
    <w:rsid w:val="007A1027"/>
    <w:rsid w:val="007A169A"/>
    <w:rsid w:val="007A4897"/>
    <w:rsid w:val="007A491C"/>
    <w:rsid w:val="007B3D45"/>
    <w:rsid w:val="007C0FA1"/>
    <w:rsid w:val="007C3EDD"/>
    <w:rsid w:val="007C7ED3"/>
    <w:rsid w:val="007D03D8"/>
    <w:rsid w:val="007D075E"/>
    <w:rsid w:val="007D0BF5"/>
    <w:rsid w:val="007D0FD5"/>
    <w:rsid w:val="007D1742"/>
    <w:rsid w:val="007D2C9B"/>
    <w:rsid w:val="007D4D58"/>
    <w:rsid w:val="007D5678"/>
    <w:rsid w:val="007D5D4F"/>
    <w:rsid w:val="007D653C"/>
    <w:rsid w:val="007D7B73"/>
    <w:rsid w:val="007E5070"/>
    <w:rsid w:val="007E6125"/>
    <w:rsid w:val="007E63F3"/>
    <w:rsid w:val="007F07ED"/>
    <w:rsid w:val="007F7DF1"/>
    <w:rsid w:val="00810C39"/>
    <w:rsid w:val="00812FB2"/>
    <w:rsid w:val="008142D4"/>
    <w:rsid w:val="00822F6F"/>
    <w:rsid w:val="008254DC"/>
    <w:rsid w:val="0082694E"/>
    <w:rsid w:val="00830DB6"/>
    <w:rsid w:val="00831833"/>
    <w:rsid w:val="008369B1"/>
    <w:rsid w:val="00837B9D"/>
    <w:rsid w:val="008423EA"/>
    <w:rsid w:val="00843DE5"/>
    <w:rsid w:val="00844C14"/>
    <w:rsid w:val="00846FEA"/>
    <w:rsid w:val="00847A65"/>
    <w:rsid w:val="00855468"/>
    <w:rsid w:val="00855F2B"/>
    <w:rsid w:val="00857681"/>
    <w:rsid w:val="00862633"/>
    <w:rsid w:val="008627D3"/>
    <w:rsid w:val="00863DF1"/>
    <w:rsid w:val="00864385"/>
    <w:rsid w:val="008719B1"/>
    <w:rsid w:val="00876BEA"/>
    <w:rsid w:val="00882456"/>
    <w:rsid w:val="00885DF1"/>
    <w:rsid w:val="00886A31"/>
    <w:rsid w:val="00891781"/>
    <w:rsid w:val="008A2DDF"/>
    <w:rsid w:val="008A3D90"/>
    <w:rsid w:val="008A5050"/>
    <w:rsid w:val="008A6109"/>
    <w:rsid w:val="008B0C0F"/>
    <w:rsid w:val="008B2BA0"/>
    <w:rsid w:val="008C07D1"/>
    <w:rsid w:val="008C48AB"/>
    <w:rsid w:val="008C6844"/>
    <w:rsid w:val="008C6A08"/>
    <w:rsid w:val="008D391F"/>
    <w:rsid w:val="008D4253"/>
    <w:rsid w:val="008D5744"/>
    <w:rsid w:val="008D6625"/>
    <w:rsid w:val="008E09B6"/>
    <w:rsid w:val="008E283D"/>
    <w:rsid w:val="008E2B3C"/>
    <w:rsid w:val="008E46DB"/>
    <w:rsid w:val="008E6D93"/>
    <w:rsid w:val="008F0556"/>
    <w:rsid w:val="008F093D"/>
    <w:rsid w:val="009008FA"/>
    <w:rsid w:val="00900F05"/>
    <w:rsid w:val="009073E2"/>
    <w:rsid w:val="00910CE4"/>
    <w:rsid w:val="00912B50"/>
    <w:rsid w:val="00912CAA"/>
    <w:rsid w:val="00913DE2"/>
    <w:rsid w:val="00914942"/>
    <w:rsid w:val="00916418"/>
    <w:rsid w:val="00920CCB"/>
    <w:rsid w:val="0092280A"/>
    <w:rsid w:val="0092698B"/>
    <w:rsid w:val="00927882"/>
    <w:rsid w:val="00927A53"/>
    <w:rsid w:val="00927EEA"/>
    <w:rsid w:val="00934AEE"/>
    <w:rsid w:val="00936CCC"/>
    <w:rsid w:val="00944EAE"/>
    <w:rsid w:val="00945C0E"/>
    <w:rsid w:val="00946F2C"/>
    <w:rsid w:val="00946FBC"/>
    <w:rsid w:val="00960367"/>
    <w:rsid w:val="00960900"/>
    <w:rsid w:val="00963376"/>
    <w:rsid w:val="0096364F"/>
    <w:rsid w:val="009638A4"/>
    <w:rsid w:val="00963FE4"/>
    <w:rsid w:val="0096576B"/>
    <w:rsid w:val="009764F5"/>
    <w:rsid w:val="00980F35"/>
    <w:rsid w:val="00981130"/>
    <w:rsid w:val="009833FA"/>
    <w:rsid w:val="00990514"/>
    <w:rsid w:val="00993735"/>
    <w:rsid w:val="00994567"/>
    <w:rsid w:val="0099634C"/>
    <w:rsid w:val="009A0BC2"/>
    <w:rsid w:val="009A1222"/>
    <w:rsid w:val="009A6D07"/>
    <w:rsid w:val="009A7D84"/>
    <w:rsid w:val="009B318E"/>
    <w:rsid w:val="009B3722"/>
    <w:rsid w:val="009C2AD4"/>
    <w:rsid w:val="009C47CD"/>
    <w:rsid w:val="009C63AE"/>
    <w:rsid w:val="009C7BE9"/>
    <w:rsid w:val="009D0055"/>
    <w:rsid w:val="009D19EF"/>
    <w:rsid w:val="009D2551"/>
    <w:rsid w:val="009D3899"/>
    <w:rsid w:val="009D3EFA"/>
    <w:rsid w:val="009D41B3"/>
    <w:rsid w:val="009D6197"/>
    <w:rsid w:val="009D631C"/>
    <w:rsid w:val="009F1628"/>
    <w:rsid w:val="009F3EDC"/>
    <w:rsid w:val="00A0337D"/>
    <w:rsid w:val="00A04275"/>
    <w:rsid w:val="00A047ED"/>
    <w:rsid w:val="00A064FA"/>
    <w:rsid w:val="00A116DC"/>
    <w:rsid w:val="00A13EEB"/>
    <w:rsid w:val="00A15C32"/>
    <w:rsid w:val="00A26813"/>
    <w:rsid w:val="00A32B42"/>
    <w:rsid w:val="00A32DF3"/>
    <w:rsid w:val="00A3338C"/>
    <w:rsid w:val="00A33B6D"/>
    <w:rsid w:val="00A36F4E"/>
    <w:rsid w:val="00A374DA"/>
    <w:rsid w:val="00A404D1"/>
    <w:rsid w:val="00A404DB"/>
    <w:rsid w:val="00A40AFD"/>
    <w:rsid w:val="00A42841"/>
    <w:rsid w:val="00A44F7F"/>
    <w:rsid w:val="00A45EC8"/>
    <w:rsid w:val="00A462AB"/>
    <w:rsid w:val="00A51AD3"/>
    <w:rsid w:val="00A53B7E"/>
    <w:rsid w:val="00A608C7"/>
    <w:rsid w:val="00A608FB"/>
    <w:rsid w:val="00A62292"/>
    <w:rsid w:val="00A658DE"/>
    <w:rsid w:val="00A675B8"/>
    <w:rsid w:val="00A703AA"/>
    <w:rsid w:val="00A74799"/>
    <w:rsid w:val="00A762C8"/>
    <w:rsid w:val="00A76943"/>
    <w:rsid w:val="00A76F25"/>
    <w:rsid w:val="00A831E6"/>
    <w:rsid w:val="00A85CB1"/>
    <w:rsid w:val="00A85F77"/>
    <w:rsid w:val="00A8705F"/>
    <w:rsid w:val="00A875F2"/>
    <w:rsid w:val="00A87D34"/>
    <w:rsid w:val="00A9018A"/>
    <w:rsid w:val="00A90879"/>
    <w:rsid w:val="00A95082"/>
    <w:rsid w:val="00A958D8"/>
    <w:rsid w:val="00A96068"/>
    <w:rsid w:val="00A9677B"/>
    <w:rsid w:val="00A97069"/>
    <w:rsid w:val="00AA0D42"/>
    <w:rsid w:val="00AA10DE"/>
    <w:rsid w:val="00AA3058"/>
    <w:rsid w:val="00AA4DCC"/>
    <w:rsid w:val="00AA4F29"/>
    <w:rsid w:val="00AA7157"/>
    <w:rsid w:val="00AA7AFB"/>
    <w:rsid w:val="00AB3423"/>
    <w:rsid w:val="00AC01F7"/>
    <w:rsid w:val="00AC0F3B"/>
    <w:rsid w:val="00AC2E43"/>
    <w:rsid w:val="00AC4509"/>
    <w:rsid w:val="00AC52B9"/>
    <w:rsid w:val="00AC75FC"/>
    <w:rsid w:val="00AC7853"/>
    <w:rsid w:val="00AD2706"/>
    <w:rsid w:val="00AD3DCD"/>
    <w:rsid w:val="00AE0797"/>
    <w:rsid w:val="00AE1AE2"/>
    <w:rsid w:val="00AE33AD"/>
    <w:rsid w:val="00AE77CA"/>
    <w:rsid w:val="00AF39D8"/>
    <w:rsid w:val="00AF55F7"/>
    <w:rsid w:val="00AF6850"/>
    <w:rsid w:val="00B141D5"/>
    <w:rsid w:val="00B1764F"/>
    <w:rsid w:val="00B20321"/>
    <w:rsid w:val="00B2178C"/>
    <w:rsid w:val="00B21A30"/>
    <w:rsid w:val="00B24A8B"/>
    <w:rsid w:val="00B261D8"/>
    <w:rsid w:val="00B26DAD"/>
    <w:rsid w:val="00B31CF7"/>
    <w:rsid w:val="00B32E84"/>
    <w:rsid w:val="00B33EC4"/>
    <w:rsid w:val="00B3592A"/>
    <w:rsid w:val="00B4084E"/>
    <w:rsid w:val="00B40AAA"/>
    <w:rsid w:val="00B452D7"/>
    <w:rsid w:val="00B47FE8"/>
    <w:rsid w:val="00B523CF"/>
    <w:rsid w:val="00B55E70"/>
    <w:rsid w:val="00B56FAF"/>
    <w:rsid w:val="00B57538"/>
    <w:rsid w:val="00B57CB6"/>
    <w:rsid w:val="00B62141"/>
    <w:rsid w:val="00B67388"/>
    <w:rsid w:val="00B70527"/>
    <w:rsid w:val="00B711CE"/>
    <w:rsid w:val="00B71B74"/>
    <w:rsid w:val="00B7477F"/>
    <w:rsid w:val="00B84CA4"/>
    <w:rsid w:val="00B86A87"/>
    <w:rsid w:val="00B86F29"/>
    <w:rsid w:val="00B90667"/>
    <w:rsid w:val="00B93A67"/>
    <w:rsid w:val="00B95385"/>
    <w:rsid w:val="00BA0AC8"/>
    <w:rsid w:val="00BA1E30"/>
    <w:rsid w:val="00BA4608"/>
    <w:rsid w:val="00BA4D7E"/>
    <w:rsid w:val="00BB03E7"/>
    <w:rsid w:val="00BB0D11"/>
    <w:rsid w:val="00BB28CA"/>
    <w:rsid w:val="00BB541B"/>
    <w:rsid w:val="00BB5DAE"/>
    <w:rsid w:val="00BB6402"/>
    <w:rsid w:val="00BB78B4"/>
    <w:rsid w:val="00BC122B"/>
    <w:rsid w:val="00BC3029"/>
    <w:rsid w:val="00BD0794"/>
    <w:rsid w:val="00BD0D81"/>
    <w:rsid w:val="00BD4BC9"/>
    <w:rsid w:val="00BE0F83"/>
    <w:rsid w:val="00BE1552"/>
    <w:rsid w:val="00BE31D1"/>
    <w:rsid w:val="00BE6FA2"/>
    <w:rsid w:val="00BF08B1"/>
    <w:rsid w:val="00BF2E41"/>
    <w:rsid w:val="00C003A8"/>
    <w:rsid w:val="00C06386"/>
    <w:rsid w:val="00C06CB3"/>
    <w:rsid w:val="00C133F0"/>
    <w:rsid w:val="00C22071"/>
    <w:rsid w:val="00C27AB6"/>
    <w:rsid w:val="00C30D99"/>
    <w:rsid w:val="00C35916"/>
    <w:rsid w:val="00C40D3A"/>
    <w:rsid w:val="00C418BD"/>
    <w:rsid w:val="00C43C8C"/>
    <w:rsid w:val="00C50290"/>
    <w:rsid w:val="00C5234E"/>
    <w:rsid w:val="00C52A0B"/>
    <w:rsid w:val="00C57C05"/>
    <w:rsid w:val="00C63A3C"/>
    <w:rsid w:val="00C63D70"/>
    <w:rsid w:val="00C646DF"/>
    <w:rsid w:val="00C65322"/>
    <w:rsid w:val="00C65990"/>
    <w:rsid w:val="00C67120"/>
    <w:rsid w:val="00C72A55"/>
    <w:rsid w:val="00C756CA"/>
    <w:rsid w:val="00C81611"/>
    <w:rsid w:val="00C866A6"/>
    <w:rsid w:val="00C90CF8"/>
    <w:rsid w:val="00C94213"/>
    <w:rsid w:val="00C95C07"/>
    <w:rsid w:val="00C96855"/>
    <w:rsid w:val="00CA1053"/>
    <w:rsid w:val="00CA2D6C"/>
    <w:rsid w:val="00CA432B"/>
    <w:rsid w:val="00CA642B"/>
    <w:rsid w:val="00CA7045"/>
    <w:rsid w:val="00CB0BB8"/>
    <w:rsid w:val="00CB12B6"/>
    <w:rsid w:val="00CB258E"/>
    <w:rsid w:val="00CB293E"/>
    <w:rsid w:val="00CB62A7"/>
    <w:rsid w:val="00CB7FCF"/>
    <w:rsid w:val="00CC235C"/>
    <w:rsid w:val="00CC2737"/>
    <w:rsid w:val="00CC4074"/>
    <w:rsid w:val="00CD115F"/>
    <w:rsid w:val="00CD19FB"/>
    <w:rsid w:val="00CD316D"/>
    <w:rsid w:val="00CD5920"/>
    <w:rsid w:val="00CD7D27"/>
    <w:rsid w:val="00CE1A17"/>
    <w:rsid w:val="00CE2329"/>
    <w:rsid w:val="00CE310F"/>
    <w:rsid w:val="00CE333C"/>
    <w:rsid w:val="00CE4F3D"/>
    <w:rsid w:val="00CF0EA7"/>
    <w:rsid w:val="00CF126C"/>
    <w:rsid w:val="00CF335C"/>
    <w:rsid w:val="00CF395A"/>
    <w:rsid w:val="00CF4674"/>
    <w:rsid w:val="00CF5C99"/>
    <w:rsid w:val="00D00811"/>
    <w:rsid w:val="00D05702"/>
    <w:rsid w:val="00D05833"/>
    <w:rsid w:val="00D13709"/>
    <w:rsid w:val="00D2053B"/>
    <w:rsid w:val="00D2608E"/>
    <w:rsid w:val="00D348B9"/>
    <w:rsid w:val="00D43A0F"/>
    <w:rsid w:val="00D464F2"/>
    <w:rsid w:val="00D50ADD"/>
    <w:rsid w:val="00D53638"/>
    <w:rsid w:val="00D53A0D"/>
    <w:rsid w:val="00D53A78"/>
    <w:rsid w:val="00D54183"/>
    <w:rsid w:val="00D558DD"/>
    <w:rsid w:val="00D56C8E"/>
    <w:rsid w:val="00D63A4B"/>
    <w:rsid w:val="00D809A1"/>
    <w:rsid w:val="00D80F34"/>
    <w:rsid w:val="00D8149D"/>
    <w:rsid w:val="00D8160F"/>
    <w:rsid w:val="00D87324"/>
    <w:rsid w:val="00D942A7"/>
    <w:rsid w:val="00D94403"/>
    <w:rsid w:val="00D96C4D"/>
    <w:rsid w:val="00DA3F3A"/>
    <w:rsid w:val="00DB00BC"/>
    <w:rsid w:val="00DB0D94"/>
    <w:rsid w:val="00DB5106"/>
    <w:rsid w:val="00DC0D0D"/>
    <w:rsid w:val="00DD3B2C"/>
    <w:rsid w:val="00DD53CA"/>
    <w:rsid w:val="00DE1397"/>
    <w:rsid w:val="00DE59CD"/>
    <w:rsid w:val="00DE6439"/>
    <w:rsid w:val="00DE6FBC"/>
    <w:rsid w:val="00DF20B0"/>
    <w:rsid w:val="00DF554A"/>
    <w:rsid w:val="00E0302F"/>
    <w:rsid w:val="00E03AD2"/>
    <w:rsid w:val="00E04E91"/>
    <w:rsid w:val="00E053B1"/>
    <w:rsid w:val="00E054F7"/>
    <w:rsid w:val="00E06A37"/>
    <w:rsid w:val="00E120B5"/>
    <w:rsid w:val="00E14E0C"/>
    <w:rsid w:val="00E15AF7"/>
    <w:rsid w:val="00E20335"/>
    <w:rsid w:val="00E20344"/>
    <w:rsid w:val="00E20EB4"/>
    <w:rsid w:val="00E21CBB"/>
    <w:rsid w:val="00E2291E"/>
    <w:rsid w:val="00E3004A"/>
    <w:rsid w:val="00E30959"/>
    <w:rsid w:val="00E31C28"/>
    <w:rsid w:val="00E32125"/>
    <w:rsid w:val="00E32144"/>
    <w:rsid w:val="00E33225"/>
    <w:rsid w:val="00E3458C"/>
    <w:rsid w:val="00E422C0"/>
    <w:rsid w:val="00E50513"/>
    <w:rsid w:val="00E51BF1"/>
    <w:rsid w:val="00E57C88"/>
    <w:rsid w:val="00E61735"/>
    <w:rsid w:val="00E64543"/>
    <w:rsid w:val="00E64FFF"/>
    <w:rsid w:val="00E729A8"/>
    <w:rsid w:val="00E73E48"/>
    <w:rsid w:val="00E74E20"/>
    <w:rsid w:val="00E775B9"/>
    <w:rsid w:val="00E8122D"/>
    <w:rsid w:val="00E828D1"/>
    <w:rsid w:val="00E87A80"/>
    <w:rsid w:val="00E90167"/>
    <w:rsid w:val="00E97DCB"/>
    <w:rsid w:val="00EA0E67"/>
    <w:rsid w:val="00EA1C38"/>
    <w:rsid w:val="00EA3B77"/>
    <w:rsid w:val="00EA46BF"/>
    <w:rsid w:val="00EA6356"/>
    <w:rsid w:val="00EB199B"/>
    <w:rsid w:val="00EB2B80"/>
    <w:rsid w:val="00EB2D06"/>
    <w:rsid w:val="00EB4A0C"/>
    <w:rsid w:val="00EB5B0D"/>
    <w:rsid w:val="00EC00E8"/>
    <w:rsid w:val="00EC0AEC"/>
    <w:rsid w:val="00EC3BD8"/>
    <w:rsid w:val="00EC4BF9"/>
    <w:rsid w:val="00EC6F5E"/>
    <w:rsid w:val="00EE2456"/>
    <w:rsid w:val="00EE4BEC"/>
    <w:rsid w:val="00EF17C7"/>
    <w:rsid w:val="00EF445E"/>
    <w:rsid w:val="00EF6268"/>
    <w:rsid w:val="00F033E1"/>
    <w:rsid w:val="00F06CB4"/>
    <w:rsid w:val="00F15BC5"/>
    <w:rsid w:val="00F1620C"/>
    <w:rsid w:val="00F16592"/>
    <w:rsid w:val="00F1728C"/>
    <w:rsid w:val="00F17783"/>
    <w:rsid w:val="00F233BD"/>
    <w:rsid w:val="00F35172"/>
    <w:rsid w:val="00F35240"/>
    <w:rsid w:val="00F36540"/>
    <w:rsid w:val="00F43825"/>
    <w:rsid w:val="00F44219"/>
    <w:rsid w:val="00F51DFC"/>
    <w:rsid w:val="00F55307"/>
    <w:rsid w:val="00F555F4"/>
    <w:rsid w:val="00F61DD1"/>
    <w:rsid w:val="00F623EC"/>
    <w:rsid w:val="00F70288"/>
    <w:rsid w:val="00F72086"/>
    <w:rsid w:val="00F75DE1"/>
    <w:rsid w:val="00F76710"/>
    <w:rsid w:val="00F80254"/>
    <w:rsid w:val="00F80A19"/>
    <w:rsid w:val="00F835DA"/>
    <w:rsid w:val="00F865A7"/>
    <w:rsid w:val="00F87065"/>
    <w:rsid w:val="00F93389"/>
    <w:rsid w:val="00F94BFD"/>
    <w:rsid w:val="00FA66DD"/>
    <w:rsid w:val="00FA7EAA"/>
    <w:rsid w:val="00FA7F95"/>
    <w:rsid w:val="00FB2AC4"/>
    <w:rsid w:val="00FB586A"/>
    <w:rsid w:val="00FC1F43"/>
    <w:rsid w:val="00FC508B"/>
    <w:rsid w:val="00FC70E3"/>
    <w:rsid w:val="00FD0687"/>
    <w:rsid w:val="00FD298C"/>
    <w:rsid w:val="00FD6670"/>
    <w:rsid w:val="00FE21C2"/>
    <w:rsid w:val="00FE5CE8"/>
    <w:rsid w:val="00FE6B99"/>
    <w:rsid w:val="00FE7E1B"/>
    <w:rsid w:val="00FF7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8FEAA62"/>
  <w15:docId w15:val="{9DE8DA4D-CBAE-4EE8-B0A0-8C31049A0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6D6B3B"/>
    <w:pPr>
      <w:spacing w:after="120"/>
    </w:pPr>
    <w:rPr>
      <w:rFonts w:ascii="Arial" w:hAnsi="Arial" w:cs="Arial"/>
      <w:lang w:val="cs-CZ" w:eastAsia="cs-CZ"/>
    </w:rPr>
  </w:style>
  <w:style w:type="paragraph" w:styleId="Nadpis1">
    <w:name w:val="heading 1"/>
    <w:basedOn w:val="Normln"/>
    <w:next w:val="Normln"/>
    <w:qFormat/>
    <w:rsid w:val="00B26DAD"/>
    <w:pPr>
      <w:keepNext/>
      <w:numPr>
        <w:numId w:val="17"/>
      </w:numPr>
      <w:spacing w:before="240"/>
      <w:jc w:val="both"/>
      <w:outlineLvl w:val="0"/>
    </w:pPr>
    <w:rPr>
      <w:b/>
      <w:bCs/>
      <w:sz w:val="24"/>
      <w:szCs w:val="24"/>
      <w:u w:val="single"/>
    </w:rPr>
  </w:style>
  <w:style w:type="paragraph" w:styleId="Nadpis2">
    <w:name w:val="heading 2"/>
    <w:basedOn w:val="Nadpis1"/>
    <w:next w:val="Normln"/>
    <w:qFormat/>
    <w:rsid w:val="00B26DAD"/>
    <w:pPr>
      <w:numPr>
        <w:ilvl w:val="1"/>
      </w:numPr>
      <w:outlineLvl w:val="1"/>
    </w:pPr>
    <w:rPr>
      <w:sz w:val="22"/>
      <w:szCs w:val="22"/>
    </w:rPr>
  </w:style>
  <w:style w:type="paragraph" w:styleId="Nadpis3">
    <w:name w:val="heading 3"/>
    <w:basedOn w:val="Nadpis5"/>
    <w:next w:val="Normln"/>
    <w:qFormat/>
    <w:rsid w:val="001B7AB1"/>
    <w:pPr>
      <w:outlineLvl w:val="2"/>
    </w:pPr>
  </w:style>
  <w:style w:type="paragraph" w:styleId="Nadpis4">
    <w:name w:val="heading 4"/>
    <w:basedOn w:val="Normln"/>
    <w:next w:val="Normln"/>
    <w:qFormat/>
    <w:rsid w:val="007A0663"/>
    <w:pPr>
      <w:keepNext/>
      <w:outlineLvl w:val="3"/>
    </w:pPr>
    <w:rPr>
      <w:b/>
      <w:bCs/>
      <w:color w:val="0000FF"/>
    </w:rPr>
  </w:style>
  <w:style w:type="paragraph" w:styleId="Nadpis5">
    <w:name w:val="heading 5"/>
    <w:basedOn w:val="Normln"/>
    <w:next w:val="Normln"/>
    <w:qFormat/>
    <w:rsid w:val="001B7AB1"/>
    <w:pPr>
      <w:spacing w:before="120"/>
      <w:jc w:val="both"/>
      <w:outlineLvl w:val="4"/>
    </w:pPr>
    <w:rPr>
      <w:b/>
    </w:rPr>
  </w:style>
  <w:style w:type="paragraph" w:styleId="Nadpis6">
    <w:name w:val="heading 6"/>
    <w:basedOn w:val="Normln"/>
    <w:next w:val="Normln"/>
    <w:qFormat/>
    <w:rsid w:val="007A0663"/>
    <w:pPr>
      <w:keepNext/>
      <w:shd w:val="clear" w:color="auto" w:fill="E6E6E6"/>
      <w:jc w:val="center"/>
      <w:outlineLvl w:val="5"/>
    </w:pPr>
    <w:rPr>
      <w:b/>
      <w:szCs w:val="22"/>
    </w:rPr>
  </w:style>
  <w:style w:type="paragraph" w:styleId="Nadpis7">
    <w:name w:val="heading 7"/>
    <w:basedOn w:val="Normln"/>
    <w:next w:val="Normln"/>
    <w:link w:val="Nadpis7Char"/>
    <w:qFormat/>
    <w:rsid w:val="007A0663"/>
    <w:p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qFormat/>
    <w:rsid w:val="007A0663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7A0663"/>
    <w:pPr>
      <w:spacing w:before="240" w:after="60"/>
      <w:outlineLvl w:val="8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subtitle2,Základní tZákladní text"/>
    <w:basedOn w:val="Normln"/>
    <w:link w:val="ZkladntextChar"/>
    <w:rsid w:val="007A0663"/>
    <w:pPr>
      <w:jc w:val="both"/>
    </w:pPr>
  </w:style>
  <w:style w:type="character" w:customStyle="1" w:styleId="ZkladntextChar">
    <w:name w:val="Základní text Char"/>
    <w:aliases w:val="subtitle2 Char,Základní tZákladní text Char"/>
    <w:link w:val="Zkladntext"/>
    <w:locked/>
    <w:rsid w:val="007A0663"/>
    <w:rPr>
      <w:sz w:val="24"/>
      <w:szCs w:val="24"/>
      <w:lang w:val="cs-CZ" w:eastAsia="cs-CZ" w:bidi="ar-SA"/>
    </w:rPr>
  </w:style>
  <w:style w:type="character" w:styleId="Hypertextovodkaz">
    <w:name w:val="Hyperlink"/>
    <w:uiPriority w:val="99"/>
    <w:rsid w:val="007A0663"/>
    <w:rPr>
      <w:rFonts w:cs="Times New Roman"/>
      <w:color w:val="0000FF"/>
      <w:u w:val="single"/>
    </w:rPr>
  </w:style>
  <w:style w:type="paragraph" w:styleId="Zkladntext3">
    <w:name w:val="Body Text 3"/>
    <w:basedOn w:val="Normln"/>
    <w:rsid w:val="007A0663"/>
    <w:rPr>
      <w:rFonts w:ascii="Tahoma" w:hAnsi="Tahoma"/>
      <w:sz w:val="28"/>
    </w:rPr>
  </w:style>
  <w:style w:type="paragraph" w:styleId="Zkladntextodsazen">
    <w:name w:val="Body Text Indent"/>
    <w:basedOn w:val="Normln"/>
    <w:rsid w:val="007A0663"/>
    <w:pPr>
      <w:tabs>
        <w:tab w:val="left" w:pos="360"/>
      </w:tabs>
      <w:ind w:left="360" w:hanging="360"/>
      <w:jc w:val="both"/>
    </w:pPr>
  </w:style>
  <w:style w:type="paragraph" w:styleId="Nzev">
    <w:name w:val="Title"/>
    <w:basedOn w:val="Normln"/>
    <w:qFormat/>
    <w:rsid w:val="007A0663"/>
    <w:pPr>
      <w:jc w:val="center"/>
    </w:pPr>
    <w:rPr>
      <w:b/>
      <w:sz w:val="28"/>
    </w:rPr>
  </w:style>
  <w:style w:type="paragraph" w:styleId="Zhlav">
    <w:name w:val="header"/>
    <w:basedOn w:val="Normln"/>
    <w:link w:val="ZhlavChar"/>
    <w:rsid w:val="007A066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7A0663"/>
    <w:rPr>
      <w:sz w:val="24"/>
      <w:szCs w:val="24"/>
      <w:lang w:val="cs-CZ" w:eastAsia="cs-CZ" w:bidi="ar-SA"/>
    </w:rPr>
  </w:style>
  <w:style w:type="paragraph" w:styleId="Zpat">
    <w:name w:val="footer"/>
    <w:basedOn w:val="Normln"/>
    <w:link w:val="ZpatChar"/>
    <w:rsid w:val="007A066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7A0663"/>
    <w:rPr>
      <w:sz w:val="24"/>
      <w:szCs w:val="24"/>
      <w:lang w:val="cs-CZ" w:eastAsia="cs-CZ" w:bidi="ar-SA"/>
    </w:rPr>
  </w:style>
  <w:style w:type="character" w:styleId="slostrnky">
    <w:name w:val="page number"/>
    <w:rsid w:val="007A0663"/>
    <w:rPr>
      <w:rFonts w:cs="Times New Roman"/>
    </w:rPr>
  </w:style>
  <w:style w:type="paragraph" w:styleId="Zkladntextodsazen2">
    <w:name w:val="Body Text Indent 2"/>
    <w:basedOn w:val="Normln"/>
    <w:link w:val="Zkladntextodsazen2Char"/>
    <w:rsid w:val="007A0663"/>
    <w:pPr>
      <w:ind w:left="360"/>
      <w:jc w:val="both"/>
    </w:pPr>
  </w:style>
  <w:style w:type="character" w:customStyle="1" w:styleId="Zkladntextodsazen2Char">
    <w:name w:val="Základní text odsazený 2 Char"/>
    <w:link w:val="Zkladntextodsazen2"/>
    <w:rsid w:val="007A0663"/>
    <w:rPr>
      <w:sz w:val="24"/>
      <w:szCs w:val="24"/>
      <w:lang w:val="cs-CZ" w:eastAsia="cs-CZ" w:bidi="ar-SA"/>
    </w:rPr>
  </w:style>
  <w:style w:type="paragraph" w:styleId="Zkladntext2">
    <w:name w:val="Body Text 2"/>
    <w:basedOn w:val="Normln"/>
    <w:rsid w:val="007A0663"/>
    <w:rPr>
      <w:color w:val="FF0000"/>
    </w:rPr>
  </w:style>
  <w:style w:type="paragraph" w:customStyle="1" w:styleId="zklad">
    <w:name w:val="základ"/>
    <w:basedOn w:val="Normln"/>
    <w:rsid w:val="007A0663"/>
    <w:pPr>
      <w:spacing w:before="60"/>
      <w:jc w:val="both"/>
    </w:pPr>
    <w:rPr>
      <w:iCs/>
    </w:rPr>
  </w:style>
  <w:style w:type="paragraph" w:styleId="Normlnweb">
    <w:name w:val="Normal (Web)"/>
    <w:basedOn w:val="Normln"/>
    <w:rsid w:val="007A0663"/>
    <w:pPr>
      <w:spacing w:before="100" w:beforeAutospacing="1" w:after="100" w:afterAutospacing="1"/>
    </w:pPr>
    <w:rPr>
      <w:color w:val="000000"/>
    </w:rPr>
  </w:style>
  <w:style w:type="paragraph" w:customStyle="1" w:styleId="Normln12">
    <w:name w:val="Normální12"/>
    <w:basedOn w:val="Normln"/>
    <w:rsid w:val="007A0663"/>
    <w:pPr>
      <w:spacing w:before="120"/>
      <w:jc w:val="both"/>
    </w:pPr>
  </w:style>
  <w:style w:type="paragraph" w:customStyle="1" w:styleId="Styl1">
    <w:name w:val="Styl1"/>
    <w:basedOn w:val="Normln"/>
    <w:rsid w:val="007A0663"/>
    <w:pPr>
      <w:jc w:val="both"/>
    </w:pPr>
  </w:style>
  <w:style w:type="character" w:styleId="Sledovanodkaz">
    <w:name w:val="FollowedHyperlink"/>
    <w:rsid w:val="007A0663"/>
    <w:rPr>
      <w:rFonts w:cs="Times New Roman"/>
      <w:color w:val="800080"/>
      <w:u w:val="single"/>
    </w:rPr>
  </w:style>
  <w:style w:type="paragraph" w:styleId="Zkladntextodsazen3">
    <w:name w:val="Body Text Indent 3"/>
    <w:basedOn w:val="Normln"/>
    <w:rsid w:val="007A0663"/>
    <w:pPr>
      <w:spacing w:before="120"/>
      <w:ind w:left="1620" w:hanging="1620"/>
      <w:jc w:val="both"/>
    </w:pPr>
  </w:style>
  <w:style w:type="paragraph" w:customStyle="1" w:styleId="Smlouva-slo">
    <w:name w:val="Smlouva-číslo"/>
    <w:basedOn w:val="Normln"/>
    <w:rsid w:val="007A0663"/>
    <w:pPr>
      <w:spacing w:before="120" w:line="240" w:lineRule="atLeast"/>
      <w:jc w:val="both"/>
    </w:pPr>
    <w:rPr>
      <w:rFonts w:ascii="Tahoma" w:hAnsi="Tahoma" w:cs="Tahoma"/>
    </w:rPr>
  </w:style>
  <w:style w:type="paragraph" w:styleId="Podnadpis">
    <w:name w:val="Subtitle"/>
    <w:basedOn w:val="Normln"/>
    <w:qFormat/>
    <w:rsid w:val="007A0663"/>
    <w:pPr>
      <w:widowControl w:val="0"/>
      <w:suppressAutoHyphens/>
      <w:spacing w:before="72" w:after="72"/>
    </w:pPr>
    <w:rPr>
      <w:b/>
      <w:i/>
      <w:color w:val="000000"/>
    </w:rPr>
  </w:style>
  <w:style w:type="paragraph" w:styleId="Titulek">
    <w:name w:val="caption"/>
    <w:basedOn w:val="Normln"/>
    <w:next w:val="Normln"/>
    <w:uiPriority w:val="35"/>
    <w:qFormat/>
    <w:rsid w:val="007A0663"/>
    <w:pPr>
      <w:numPr>
        <w:numId w:val="3"/>
      </w:numPr>
      <w:tabs>
        <w:tab w:val="left" w:pos="426"/>
      </w:tabs>
      <w:spacing w:before="240"/>
    </w:pPr>
    <w:rPr>
      <w:b/>
      <w:bCs/>
      <w:u w:val="single"/>
    </w:rPr>
  </w:style>
  <w:style w:type="paragraph" w:customStyle="1" w:styleId="Textbodu">
    <w:name w:val="Text bodu"/>
    <w:basedOn w:val="Normln"/>
    <w:rsid w:val="007A0663"/>
    <w:pPr>
      <w:numPr>
        <w:ilvl w:val="8"/>
        <w:numId w:val="4"/>
      </w:numPr>
      <w:jc w:val="both"/>
      <w:outlineLvl w:val="8"/>
    </w:pPr>
  </w:style>
  <w:style w:type="paragraph" w:customStyle="1" w:styleId="Textpsmene">
    <w:name w:val="Text písmene"/>
    <w:basedOn w:val="Normln"/>
    <w:rsid w:val="007A0663"/>
    <w:pPr>
      <w:numPr>
        <w:ilvl w:val="7"/>
        <w:numId w:val="4"/>
      </w:numPr>
      <w:jc w:val="both"/>
      <w:outlineLvl w:val="7"/>
    </w:pPr>
  </w:style>
  <w:style w:type="paragraph" w:customStyle="1" w:styleId="OdstavecSmlouvy">
    <w:name w:val="OdstavecSmlouvy"/>
    <w:basedOn w:val="Normln"/>
    <w:rsid w:val="007A0663"/>
    <w:pPr>
      <w:keepLines/>
      <w:numPr>
        <w:numId w:val="5"/>
      </w:numPr>
      <w:tabs>
        <w:tab w:val="left" w:pos="426"/>
        <w:tab w:val="left" w:pos="1701"/>
      </w:tabs>
      <w:jc w:val="both"/>
    </w:pPr>
  </w:style>
  <w:style w:type="paragraph" w:customStyle="1" w:styleId="Smlouva-eslo">
    <w:name w:val="Smlouva-eíslo"/>
    <w:basedOn w:val="Normln"/>
    <w:rsid w:val="007A0663"/>
    <w:pPr>
      <w:widowControl w:val="0"/>
      <w:spacing w:before="120" w:line="240" w:lineRule="atLeast"/>
      <w:jc w:val="both"/>
    </w:pPr>
  </w:style>
  <w:style w:type="character" w:styleId="Zdraznn">
    <w:name w:val="Emphasis"/>
    <w:qFormat/>
    <w:rsid w:val="007A0663"/>
    <w:rPr>
      <w:rFonts w:cs="Times New Roman"/>
      <w:i/>
      <w:iCs/>
    </w:rPr>
  </w:style>
  <w:style w:type="character" w:customStyle="1" w:styleId="platne1">
    <w:name w:val="platne1"/>
    <w:rsid w:val="007A0663"/>
    <w:rPr>
      <w:rFonts w:cs="Times New Roman"/>
      <w:w w:val="120"/>
    </w:rPr>
  </w:style>
  <w:style w:type="paragraph" w:customStyle="1" w:styleId="normln1">
    <w:name w:val="normální 1"/>
    <w:basedOn w:val="Normln"/>
    <w:rsid w:val="007A0663"/>
    <w:pPr>
      <w:numPr>
        <w:numId w:val="1"/>
      </w:numPr>
    </w:pPr>
  </w:style>
  <w:style w:type="paragraph" w:customStyle="1" w:styleId="normln2">
    <w:name w:val="normální 2"/>
    <w:basedOn w:val="Normln"/>
    <w:rsid w:val="007A0663"/>
    <w:pPr>
      <w:numPr>
        <w:ilvl w:val="1"/>
        <w:numId w:val="1"/>
      </w:numPr>
    </w:pPr>
  </w:style>
  <w:style w:type="paragraph" w:customStyle="1" w:styleId="3rove">
    <w:name w:val="3. úroveň"/>
    <w:basedOn w:val="Normln"/>
    <w:rsid w:val="007A0663"/>
    <w:pPr>
      <w:numPr>
        <w:ilvl w:val="2"/>
        <w:numId w:val="2"/>
      </w:numPr>
      <w:overflowPunct w:val="0"/>
      <w:autoSpaceDE w:val="0"/>
      <w:autoSpaceDN w:val="0"/>
      <w:adjustRightInd w:val="0"/>
      <w:spacing w:after="240"/>
      <w:jc w:val="both"/>
      <w:textAlignment w:val="baseline"/>
    </w:pPr>
    <w:rPr>
      <w:sz w:val="28"/>
    </w:rPr>
  </w:style>
  <w:style w:type="paragraph" w:customStyle="1" w:styleId="textzpravyCharChar">
    <w:name w:val="text zpravy Char Char"/>
    <w:basedOn w:val="Normln"/>
    <w:rsid w:val="007A0663"/>
    <w:pPr>
      <w:spacing w:line="240" w:lineRule="exact"/>
      <w:jc w:val="both"/>
    </w:pPr>
    <w:rPr>
      <w:szCs w:val="22"/>
    </w:rPr>
  </w:style>
  <w:style w:type="character" w:styleId="Odkaznakoment">
    <w:name w:val="annotation reference"/>
    <w:rsid w:val="007A0663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rsid w:val="007A0663"/>
  </w:style>
  <w:style w:type="character" w:customStyle="1" w:styleId="TextkomenteChar">
    <w:name w:val="Text komentáře Char"/>
    <w:link w:val="Textkomente"/>
    <w:locked/>
    <w:rsid w:val="007A0663"/>
    <w:rPr>
      <w:lang w:val="cs-CZ" w:eastAsia="cs-CZ" w:bidi="ar-SA"/>
    </w:rPr>
  </w:style>
  <w:style w:type="paragraph" w:styleId="Pedmtkomente">
    <w:name w:val="annotation subject"/>
    <w:basedOn w:val="Textkomente"/>
    <w:next w:val="Textkomente"/>
    <w:link w:val="PedmtkomenteChar"/>
    <w:rsid w:val="007A0663"/>
    <w:rPr>
      <w:b/>
      <w:bCs/>
    </w:rPr>
  </w:style>
  <w:style w:type="character" w:customStyle="1" w:styleId="PedmtkomenteChar">
    <w:name w:val="Předmět komentáře Char"/>
    <w:link w:val="Pedmtkomente"/>
    <w:locked/>
    <w:rsid w:val="007A0663"/>
    <w:rPr>
      <w:b/>
      <w:bCs/>
      <w:lang w:val="cs-CZ" w:eastAsia="cs-CZ" w:bidi="ar-SA"/>
    </w:rPr>
  </w:style>
  <w:style w:type="paragraph" w:customStyle="1" w:styleId="Odstavecseseznamem1">
    <w:name w:val="Odstavec se seznamem1"/>
    <w:basedOn w:val="Normln"/>
    <w:uiPriority w:val="34"/>
    <w:qFormat/>
    <w:rsid w:val="009D3899"/>
    <w:pPr>
      <w:numPr>
        <w:numId w:val="15"/>
      </w:numPr>
      <w:spacing w:after="200" w:line="276" w:lineRule="auto"/>
      <w:ind w:left="426"/>
      <w:contextualSpacing/>
      <w:jc w:val="both"/>
    </w:pPr>
    <w:rPr>
      <w:rFonts w:eastAsia="Calibri"/>
      <w:lang w:eastAsia="en-US"/>
    </w:rPr>
  </w:style>
  <w:style w:type="paragraph" w:customStyle="1" w:styleId="Default">
    <w:name w:val="Default"/>
    <w:rsid w:val="007A066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cs-CZ" w:eastAsia="cs-CZ"/>
    </w:rPr>
  </w:style>
  <w:style w:type="paragraph" w:customStyle="1" w:styleId="Nadpisvelk">
    <w:name w:val="Nadpis velký"/>
    <w:basedOn w:val="Normln"/>
    <w:rsid w:val="007A0663"/>
    <w:pPr>
      <w:jc w:val="center"/>
    </w:pPr>
    <w:rPr>
      <w:b/>
      <w:caps/>
      <w:sz w:val="28"/>
    </w:rPr>
  </w:style>
  <w:style w:type="paragraph" w:customStyle="1" w:styleId="FettZentriert">
    <w:name w:val="Fett+Zentriert"/>
    <w:basedOn w:val="Normln"/>
    <w:next w:val="Normln"/>
    <w:rsid w:val="007A0663"/>
    <w:pPr>
      <w:jc w:val="center"/>
    </w:pPr>
    <w:rPr>
      <w:b/>
    </w:rPr>
  </w:style>
  <w:style w:type="paragraph" w:customStyle="1" w:styleId="Numm1">
    <w:name w:val="Numm§ 1"/>
    <w:basedOn w:val="Normln"/>
    <w:next w:val="Normln"/>
    <w:rsid w:val="007A0663"/>
    <w:pPr>
      <w:ind w:left="567" w:hanging="567"/>
      <w:jc w:val="center"/>
    </w:pPr>
    <w:rPr>
      <w:b/>
    </w:rPr>
  </w:style>
  <w:style w:type="paragraph" w:customStyle="1" w:styleId="Numm2">
    <w:name w:val="Numm§ 2"/>
    <w:basedOn w:val="Normln"/>
    <w:next w:val="Normln"/>
    <w:rsid w:val="007A0663"/>
    <w:pPr>
      <w:tabs>
        <w:tab w:val="num" w:pos="567"/>
      </w:tabs>
      <w:ind w:left="567" w:hanging="567"/>
    </w:pPr>
  </w:style>
  <w:style w:type="paragraph" w:customStyle="1" w:styleId="Numm3">
    <w:name w:val="Numm§ 3"/>
    <w:basedOn w:val="Normln"/>
    <w:next w:val="Normln"/>
    <w:rsid w:val="007A0663"/>
    <w:pPr>
      <w:numPr>
        <w:ilvl w:val="2"/>
        <w:numId w:val="6"/>
      </w:numPr>
    </w:pPr>
  </w:style>
  <w:style w:type="paragraph" w:customStyle="1" w:styleId="text">
    <w:name w:val="text"/>
    <w:rsid w:val="007A0663"/>
    <w:pPr>
      <w:widowControl w:val="0"/>
      <w:spacing w:before="240" w:line="240" w:lineRule="exact"/>
      <w:jc w:val="both"/>
    </w:pPr>
    <w:rPr>
      <w:rFonts w:ascii="Arial" w:hAnsi="Arial"/>
      <w:sz w:val="24"/>
      <w:lang w:val="cs-CZ" w:eastAsia="cs-CZ"/>
    </w:rPr>
  </w:style>
  <w:style w:type="paragraph" w:customStyle="1" w:styleId="tabulka">
    <w:name w:val="tabulka"/>
    <w:basedOn w:val="Normln"/>
    <w:rsid w:val="007A0663"/>
    <w:pPr>
      <w:widowControl w:val="0"/>
      <w:spacing w:before="120" w:line="240" w:lineRule="exact"/>
      <w:jc w:val="center"/>
    </w:pPr>
  </w:style>
  <w:style w:type="character" w:customStyle="1" w:styleId="CharChar7">
    <w:name w:val="Char Char7"/>
    <w:locked/>
    <w:rsid w:val="007A0663"/>
    <w:rPr>
      <w:rFonts w:cs="Times New Roman"/>
      <w:sz w:val="24"/>
      <w:szCs w:val="24"/>
      <w:lang w:val="cs-CZ" w:eastAsia="cs-CZ" w:bidi="ar-SA"/>
    </w:rPr>
  </w:style>
  <w:style w:type="character" w:customStyle="1" w:styleId="CharChar5">
    <w:name w:val="Char Char5"/>
    <w:locked/>
    <w:rsid w:val="007A0663"/>
    <w:rPr>
      <w:sz w:val="24"/>
      <w:szCs w:val="24"/>
      <w:lang w:val="cs-CZ" w:eastAsia="cs-CZ" w:bidi="ar-SA"/>
    </w:rPr>
  </w:style>
  <w:style w:type="character" w:styleId="Siln">
    <w:name w:val="Strong"/>
    <w:qFormat/>
    <w:rsid w:val="007A0663"/>
    <w:rPr>
      <w:b/>
      <w:bCs/>
    </w:rPr>
  </w:style>
  <w:style w:type="paragraph" w:styleId="Textbubliny">
    <w:name w:val="Balloon Text"/>
    <w:basedOn w:val="Normln"/>
    <w:semiHidden/>
    <w:rsid w:val="00F033E1"/>
    <w:rPr>
      <w:rFonts w:ascii="Tahoma" w:hAnsi="Tahoma" w:cs="Tahoma"/>
      <w:sz w:val="16"/>
      <w:szCs w:val="16"/>
    </w:rPr>
  </w:style>
  <w:style w:type="paragraph" w:customStyle="1" w:styleId="-wm-msonormal">
    <w:name w:val="-wm-msonormal"/>
    <w:basedOn w:val="Normln"/>
    <w:rsid w:val="00960367"/>
    <w:pPr>
      <w:spacing w:before="100" w:beforeAutospacing="1" w:after="100" w:afterAutospacing="1"/>
    </w:pPr>
  </w:style>
  <w:style w:type="paragraph" w:customStyle="1" w:styleId="-wm-msolistparagraph">
    <w:name w:val="-wm-msolistparagraph"/>
    <w:basedOn w:val="Normln"/>
    <w:rsid w:val="00960367"/>
    <w:pPr>
      <w:spacing w:before="100" w:beforeAutospacing="1" w:after="100" w:afterAutospacing="1"/>
    </w:pPr>
  </w:style>
  <w:style w:type="character" w:customStyle="1" w:styleId="acopre">
    <w:name w:val="acopre"/>
    <w:basedOn w:val="Standardnpsmoodstavce"/>
    <w:rsid w:val="004F02A7"/>
  </w:style>
  <w:style w:type="character" w:customStyle="1" w:styleId="Nadpis7Char">
    <w:name w:val="Nadpis 7 Char"/>
    <w:link w:val="Nadpis7"/>
    <w:rsid w:val="00927EEA"/>
    <w:rPr>
      <w:sz w:val="24"/>
      <w:szCs w:val="24"/>
    </w:rPr>
  </w:style>
  <w:style w:type="character" w:customStyle="1" w:styleId="Nadpis8Char">
    <w:name w:val="Nadpis 8 Char"/>
    <w:link w:val="Nadpis8"/>
    <w:rsid w:val="00AA0D42"/>
    <w:rPr>
      <w:i/>
      <w:iCs/>
      <w:sz w:val="24"/>
      <w:szCs w:val="24"/>
    </w:rPr>
  </w:style>
  <w:style w:type="paragraph" w:customStyle="1" w:styleId="Nadpisobsahu1">
    <w:name w:val="Nadpis obsahu1"/>
    <w:basedOn w:val="Nadpis1"/>
    <w:next w:val="Normln"/>
    <w:uiPriority w:val="39"/>
    <w:unhideWhenUsed/>
    <w:qFormat/>
    <w:rsid w:val="00CE333C"/>
    <w:pPr>
      <w:keepLines/>
      <w:numPr>
        <w:numId w:val="0"/>
      </w:numPr>
      <w:spacing w:after="0" w:line="259" w:lineRule="auto"/>
      <w:jc w:val="left"/>
      <w:outlineLvl w:val="9"/>
    </w:pPr>
    <w:rPr>
      <w:rFonts w:ascii="Calibri Light" w:hAnsi="Calibri Light" w:cs="Times New Roman"/>
      <w:b w:val="0"/>
      <w:bCs w:val="0"/>
      <w:color w:val="2E74B5"/>
      <w:sz w:val="32"/>
      <w:szCs w:val="32"/>
      <w:u w:val="none"/>
      <w:lang w:val="en-GB" w:eastAsia="en-GB"/>
    </w:rPr>
  </w:style>
  <w:style w:type="paragraph" w:styleId="Obsah1">
    <w:name w:val="toc 1"/>
    <w:basedOn w:val="Normln"/>
    <w:next w:val="Normln"/>
    <w:autoRedefine/>
    <w:uiPriority w:val="39"/>
    <w:rsid w:val="00CE333C"/>
  </w:style>
  <w:style w:type="paragraph" w:styleId="Obsah2">
    <w:name w:val="toc 2"/>
    <w:basedOn w:val="Normln"/>
    <w:next w:val="Normln"/>
    <w:autoRedefine/>
    <w:uiPriority w:val="39"/>
    <w:rsid w:val="00CE333C"/>
    <w:pPr>
      <w:ind w:left="240"/>
    </w:pPr>
  </w:style>
  <w:style w:type="paragraph" w:styleId="Obsah3">
    <w:name w:val="toc 3"/>
    <w:basedOn w:val="Normln"/>
    <w:next w:val="Normln"/>
    <w:autoRedefine/>
    <w:uiPriority w:val="39"/>
    <w:rsid w:val="00CE333C"/>
    <w:pPr>
      <w:ind w:left="480"/>
    </w:pPr>
  </w:style>
  <w:style w:type="paragraph" w:styleId="Odstavecseseznamem">
    <w:name w:val="List Paragraph"/>
    <w:basedOn w:val="Normln"/>
    <w:uiPriority w:val="34"/>
    <w:qFormat/>
    <w:rsid w:val="00F35172"/>
    <w:pPr>
      <w:spacing w:after="160" w:line="259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Nadpisobsahu">
    <w:name w:val="TOC Heading"/>
    <w:basedOn w:val="Nadpis1"/>
    <w:next w:val="Normln"/>
    <w:uiPriority w:val="39"/>
    <w:qFormat/>
    <w:rsid w:val="00CF5C99"/>
    <w:pPr>
      <w:keepLines/>
      <w:numPr>
        <w:numId w:val="0"/>
      </w:numPr>
      <w:spacing w:after="0" w:line="259" w:lineRule="auto"/>
      <w:jc w:val="left"/>
      <w:outlineLvl w:val="9"/>
    </w:pPr>
    <w:rPr>
      <w:rFonts w:ascii="Calibri Light" w:hAnsi="Calibri Light" w:cs="Times New Roman"/>
      <w:b w:val="0"/>
      <w:bCs w:val="0"/>
      <w:color w:val="2E74B5"/>
      <w:sz w:val="32"/>
      <w:szCs w:val="32"/>
      <w:u w:val="none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134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65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4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1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16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A6ECB1-338A-4C14-ACAB-66A9A2448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502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Předmětem veřejné zakázky je dodávka níže specifikovaných technologických celků a zařízení</vt:lpstr>
    </vt:vector>
  </TitlesOfParts>
  <Company>atelier</Company>
  <LinksUpToDate>false</LinksUpToDate>
  <CharactersWithSpaces>3462</CharactersWithSpaces>
  <SharedDoc>false</SharedDoc>
  <HLinks>
    <vt:vector size="168" baseType="variant">
      <vt:variant>
        <vt:i4>1048629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_Toc67431063</vt:lpwstr>
      </vt:variant>
      <vt:variant>
        <vt:i4>1114165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_Toc67431062</vt:lpwstr>
      </vt:variant>
      <vt:variant>
        <vt:i4>1179701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_Toc67431061</vt:lpwstr>
      </vt:variant>
      <vt:variant>
        <vt:i4>1245237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_Toc67431060</vt:lpwstr>
      </vt:variant>
      <vt:variant>
        <vt:i4>1703990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_Toc67431059</vt:lpwstr>
      </vt:variant>
      <vt:variant>
        <vt:i4>1769526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_Toc67431058</vt:lpwstr>
      </vt:variant>
      <vt:variant>
        <vt:i4>1310774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_Toc67431057</vt:lpwstr>
      </vt:variant>
      <vt:variant>
        <vt:i4>1376310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_Toc67431056</vt:lpwstr>
      </vt:variant>
      <vt:variant>
        <vt:i4>1441846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_Toc67431055</vt:lpwstr>
      </vt:variant>
      <vt:variant>
        <vt:i4>1507382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_Toc67431054</vt:lpwstr>
      </vt:variant>
      <vt:variant>
        <vt:i4>1048630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_Toc67431053</vt:lpwstr>
      </vt:variant>
      <vt:variant>
        <vt:i4>1114166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_Toc67431052</vt:lpwstr>
      </vt:variant>
      <vt:variant>
        <vt:i4>1179702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_Toc67431051</vt:lpwstr>
      </vt:variant>
      <vt:variant>
        <vt:i4>1245238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_Toc67431050</vt:lpwstr>
      </vt:variant>
      <vt:variant>
        <vt:i4>1703991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_Toc67431049</vt:lpwstr>
      </vt:variant>
      <vt:variant>
        <vt:i4>1769527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_Toc67431048</vt:lpwstr>
      </vt:variant>
      <vt:variant>
        <vt:i4>1310775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_Toc67431047</vt:lpwstr>
      </vt:variant>
      <vt:variant>
        <vt:i4>1376311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_Toc67431046</vt:lpwstr>
      </vt:variant>
      <vt:variant>
        <vt:i4>1441847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_Toc67431045</vt:lpwstr>
      </vt:variant>
      <vt:variant>
        <vt:i4>1507383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_Toc67431044</vt:lpwstr>
      </vt:variant>
      <vt:variant>
        <vt:i4>1048631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_Toc67431043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_Toc67431042</vt:lpwstr>
      </vt:variant>
      <vt:variant>
        <vt:i4>1179703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_Toc67431041</vt:lpwstr>
      </vt:variant>
      <vt:variant>
        <vt:i4>1245239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_Toc67431040</vt:lpwstr>
      </vt:variant>
      <vt:variant>
        <vt:i4>1703984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_Toc67431039</vt:lpwstr>
      </vt:variant>
      <vt:variant>
        <vt:i4>1769520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_Toc67431038</vt:lpwstr>
      </vt:variant>
      <vt:variant>
        <vt:i4>1310768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_Toc67431037</vt:lpwstr>
      </vt:variant>
      <vt:variant>
        <vt:i4>1376304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_Toc67431036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Předmětem veřejné zakázky je dodávka níže specifikovaných technologických celků a zařízení</dc:title>
  <dc:creator>Cieslar Martin | CHVÁLEK ATELIÉR</dc:creator>
  <cp:lastModifiedBy>Jilek Miroslav</cp:lastModifiedBy>
  <cp:revision>9</cp:revision>
  <cp:lastPrinted>2021-06-08T10:51:00Z</cp:lastPrinted>
  <dcterms:created xsi:type="dcterms:W3CDTF">2021-06-14T10:56:00Z</dcterms:created>
  <dcterms:modified xsi:type="dcterms:W3CDTF">2021-11-03T13:11:00Z</dcterms:modified>
</cp:coreProperties>
</file>